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7C6217">
      <w:pPr>
        <w:jc w:val="center"/>
        <w:rPr>
          <w:rFonts w:hint="eastAsia" w:ascii="楷体" w:hAnsi="楷体" w:eastAsia="宋体"/>
          <w:b/>
          <w:color w:val="000000"/>
          <w:sz w:val="56"/>
          <w:szCs w:val="100"/>
          <w:lang w:eastAsia="zh-CN"/>
        </w:rPr>
      </w:pPr>
    </w:p>
    <w:p w14:paraId="6151EC52">
      <w:pPr>
        <w:jc w:val="center"/>
        <w:rPr>
          <w:rFonts w:ascii="楷体" w:hAnsi="楷体"/>
          <w:b/>
          <w:color w:val="000000"/>
          <w:sz w:val="56"/>
          <w:szCs w:val="100"/>
        </w:rPr>
      </w:pPr>
      <w:r>
        <w:rPr>
          <w:rFonts w:hint="eastAsia" w:ascii="楷体" w:hAnsi="楷体" w:eastAsia="楷体"/>
          <w:b/>
          <w:color w:val="000000"/>
          <w:sz w:val="56"/>
          <w:szCs w:val="100"/>
        </w:rPr>
        <w:t>毕业设计(论文)管理系统</w:t>
      </w:r>
    </w:p>
    <w:p w14:paraId="2C0A4B51">
      <w:pPr>
        <w:jc w:val="center"/>
        <w:rPr>
          <w:rFonts w:hint="eastAsia" w:ascii="楷体" w:hAnsi="楷体"/>
          <w:b/>
          <w:color w:val="000000"/>
          <w:sz w:val="56"/>
          <w:szCs w:val="100"/>
        </w:rPr>
      </w:pPr>
      <w:r>
        <w:rPr>
          <w:rFonts w:hint="eastAsia" w:ascii="楷体" w:hAnsi="楷体" w:eastAsia="楷体"/>
          <w:b/>
          <w:color w:val="000000"/>
          <w:sz w:val="56"/>
          <w:szCs w:val="100"/>
        </w:rPr>
        <w:t>用户手册V2.0</w:t>
      </w:r>
    </w:p>
    <w:p w14:paraId="3332DB8E">
      <w:pPr>
        <w:jc w:val="center"/>
        <w:rPr>
          <w:rFonts w:ascii="楷体" w:hAnsi="楷体" w:eastAsia="楷体"/>
          <w:b/>
          <w:color w:val="000000"/>
          <w:sz w:val="56"/>
          <w:szCs w:val="100"/>
        </w:rPr>
      </w:pPr>
      <w:r>
        <w:rPr>
          <w:rFonts w:hint="eastAsia" w:ascii="楷体" w:hAnsi="楷体" w:eastAsia="楷体"/>
          <w:b/>
          <w:color w:val="000000"/>
          <w:sz w:val="56"/>
          <w:szCs w:val="100"/>
        </w:rPr>
        <w:t>(</w:t>
      </w:r>
      <w:r>
        <w:rPr>
          <w:rFonts w:hint="eastAsia" w:ascii="楷体" w:hAnsi="楷体" w:eastAsia="楷体"/>
          <w:b/>
          <w:color w:val="000000"/>
          <w:sz w:val="56"/>
          <w:szCs w:val="100"/>
          <w:lang w:eastAsia="zh-CN"/>
        </w:rPr>
        <w:t>学生</w:t>
      </w:r>
      <w:r>
        <w:rPr>
          <w:rFonts w:hint="eastAsia" w:ascii="楷体" w:hAnsi="楷体" w:eastAsia="楷体"/>
          <w:b/>
          <w:color w:val="000000"/>
          <w:sz w:val="56"/>
          <w:szCs w:val="100"/>
        </w:rPr>
        <w:t>)</w:t>
      </w:r>
    </w:p>
    <w:p w14:paraId="6E98E410">
      <w:pPr>
        <w:jc w:val="center"/>
        <w:rPr>
          <w:rFonts w:hint="eastAsia" w:ascii="楷体" w:hAnsi="楷体" w:eastAsia="楷体"/>
          <w:b/>
          <w:color w:val="000000"/>
          <w:sz w:val="56"/>
          <w:szCs w:val="100"/>
        </w:rPr>
      </w:pPr>
    </w:p>
    <w:p w14:paraId="7D21677F">
      <w:pPr>
        <w:jc w:val="center"/>
        <w:rPr>
          <w:rFonts w:ascii="宋体" w:hAnsi="宋体" w:eastAsia="宋体"/>
          <w:b/>
          <w:sz w:val="44"/>
          <w:szCs w:val="44"/>
          <w:lang w:eastAsia="zh-CN"/>
        </w:rPr>
      </w:pPr>
    </w:p>
    <w:p w14:paraId="1A21AC67">
      <w:pPr>
        <w:jc w:val="center"/>
        <w:rPr>
          <w:rFonts w:ascii="宋体" w:hAnsi="宋体" w:eastAsia="宋体"/>
          <w:b/>
          <w:sz w:val="44"/>
          <w:szCs w:val="44"/>
          <w:lang w:eastAsia="zh-CN"/>
        </w:rPr>
      </w:pPr>
    </w:p>
    <w:p w14:paraId="3DD5D595">
      <w:pPr>
        <w:jc w:val="center"/>
        <w:rPr>
          <w:rFonts w:ascii="宋体" w:hAnsi="宋体" w:eastAsia="宋体"/>
          <w:b/>
          <w:sz w:val="44"/>
          <w:szCs w:val="44"/>
          <w:lang w:eastAsia="zh-CN"/>
        </w:rPr>
      </w:pPr>
    </w:p>
    <w:p w14:paraId="3E59FD55">
      <w:pPr>
        <w:jc w:val="center"/>
        <w:rPr>
          <w:rFonts w:ascii="宋体" w:hAnsi="宋体" w:eastAsia="宋体"/>
          <w:b/>
          <w:sz w:val="44"/>
          <w:szCs w:val="44"/>
          <w:lang w:eastAsia="zh-CN"/>
        </w:rPr>
      </w:pPr>
    </w:p>
    <w:p w14:paraId="508554B8">
      <w:pPr>
        <w:jc w:val="center"/>
        <w:rPr>
          <w:rFonts w:ascii="宋体" w:hAnsi="宋体" w:eastAsia="宋体"/>
          <w:b/>
          <w:sz w:val="44"/>
          <w:szCs w:val="44"/>
          <w:lang w:eastAsia="zh-CN"/>
        </w:rPr>
      </w:pPr>
    </w:p>
    <w:p w14:paraId="15FE32F4">
      <w:pPr>
        <w:jc w:val="center"/>
        <w:rPr>
          <w:rFonts w:ascii="宋体" w:hAnsi="宋体" w:eastAsia="宋体"/>
          <w:b/>
          <w:sz w:val="44"/>
          <w:szCs w:val="44"/>
          <w:lang w:eastAsia="zh-CN"/>
        </w:rPr>
      </w:pPr>
    </w:p>
    <w:p w14:paraId="22CE26A8">
      <w:pPr>
        <w:rPr>
          <w:rFonts w:hint="eastAsia" w:ascii="宋体" w:hAnsi="宋体" w:eastAsia="宋体"/>
          <w:b/>
          <w:sz w:val="44"/>
          <w:szCs w:val="44"/>
          <w:lang w:eastAsia="zh-CN"/>
        </w:rPr>
      </w:pPr>
    </w:p>
    <w:p w14:paraId="58E21400">
      <w:pPr>
        <w:jc w:val="center"/>
        <w:rPr>
          <w:rFonts w:ascii="宋体" w:hAnsi="宋体" w:eastAsia="宋体"/>
          <w:b/>
          <w:sz w:val="44"/>
          <w:szCs w:val="44"/>
          <w:lang w:eastAsia="zh-CN"/>
        </w:rPr>
      </w:pPr>
    </w:p>
    <w:p w14:paraId="6FB904BA">
      <w:pPr>
        <w:jc w:val="center"/>
        <w:rPr>
          <w:rFonts w:hint="eastAsia" w:ascii="宋体" w:hAnsi="宋体" w:eastAsia="宋体"/>
          <w:b/>
          <w:sz w:val="44"/>
          <w:szCs w:val="44"/>
          <w:lang w:eastAsia="zh-CN"/>
        </w:rPr>
      </w:pPr>
    </w:p>
    <w:p w14:paraId="72E78E21">
      <w:pPr>
        <w:jc w:val="center"/>
        <w:rPr>
          <w:rFonts w:hint="eastAsia" w:ascii="宋体" w:hAnsi="宋体" w:eastAsia="宋体"/>
          <w:b/>
          <w:sz w:val="44"/>
          <w:szCs w:val="44"/>
          <w:lang w:eastAsia="zh-CN"/>
        </w:rPr>
      </w:pPr>
      <w:r>
        <w:rPr>
          <w:rFonts w:ascii="宋体" w:hAnsi="宋体" w:eastAsia="宋体"/>
          <w:b/>
          <w:sz w:val="44"/>
          <w:szCs w:val="44"/>
          <w:lang w:eastAsia="zh-CN"/>
        </w:rPr>
        <w:drawing>
          <wp:inline distT="0" distB="0" distL="114300" distR="114300">
            <wp:extent cx="2514600" cy="711200"/>
            <wp:effectExtent l="0" t="0" r="0" b="12700"/>
            <wp:docPr id="1" name="图片 2" descr="changelogo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changelogo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5C93B"/>
    <w:p w14:paraId="6584890D"/>
    <w:p w14:paraId="4ECC2F4B">
      <w:pPr>
        <w:spacing w:after="360" w:afterLines="100"/>
        <w:rPr>
          <w:rFonts w:hint="eastAsia" w:ascii="黑体" w:hAnsi="宋体" w:eastAsia="黑体"/>
          <w:sz w:val="48"/>
          <w:szCs w:val="48"/>
          <w:lang w:eastAsia="zh-CN"/>
        </w:rPr>
      </w:pPr>
    </w:p>
    <w:p w14:paraId="713B6936">
      <w:pPr>
        <w:spacing w:after="360" w:afterLines="100"/>
        <w:jc w:val="center"/>
        <w:rPr>
          <w:rFonts w:hint="eastAsia" w:ascii="黑体" w:hAnsi="宋体" w:eastAsia="黑体"/>
          <w:sz w:val="48"/>
          <w:szCs w:val="48"/>
        </w:rPr>
      </w:pPr>
      <w:r>
        <w:rPr>
          <w:rFonts w:hint="eastAsia" w:ascii="黑体" w:hAnsi="宋体" w:eastAsia="黑体"/>
          <w:sz w:val="48"/>
          <w:szCs w:val="48"/>
        </w:rPr>
        <w:t>目</w:t>
      </w:r>
      <w:r>
        <w:rPr>
          <w:rFonts w:hint="eastAsia" w:ascii="黑体" w:hAnsi="宋体" w:eastAsia="黑体"/>
          <w:sz w:val="48"/>
          <w:szCs w:val="48"/>
          <w:lang w:eastAsia="zh-CN"/>
        </w:rPr>
        <w:t xml:space="preserve"> </w:t>
      </w:r>
      <w:r>
        <w:rPr>
          <w:rFonts w:hint="eastAsia" w:ascii="黑体" w:hAnsi="宋体" w:eastAsia="黑体"/>
          <w:sz w:val="48"/>
          <w:szCs w:val="48"/>
        </w:rPr>
        <w:t>录</w:t>
      </w:r>
    </w:p>
    <w:p w14:paraId="64BDC337">
      <w:pPr>
        <w:pStyle w:val="12"/>
        <w:tabs>
          <w:tab w:val="right" w:leader="dot" w:pos="9864"/>
          <w:tab w:val="clear" w:pos="960"/>
          <w:tab w:val="clear" w:pos="9840"/>
        </w:tabs>
      </w:pPr>
      <w:bookmarkStart w:id="49" w:name="_GoBack"/>
      <w:bookmarkEnd w:id="49"/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TOC \o "1-3" \h \z \u</w:instrText>
      </w:r>
      <w:r>
        <w:instrText xml:space="preserve"> </w:instrText>
      </w:r>
      <w:r>
        <w:fldChar w:fldCharType="separate"/>
      </w:r>
      <w:r>
        <w:fldChar w:fldCharType="begin"/>
      </w:r>
      <w:r>
        <w:instrText xml:space="preserve"> HYPERLINK \l _Toc25753 </w:instrText>
      </w:r>
      <w:r>
        <w:fldChar w:fldCharType="separate"/>
      </w:r>
      <w:r>
        <w:rPr>
          <w:rFonts w:hint="eastAsia" w:ascii="宋体" w:hAnsi="宋体"/>
          <w:bCs/>
          <w:spacing w:val="4"/>
          <w:lang w:eastAsia="zh-CN"/>
        </w:rPr>
        <w:t>1 系统登录</w:t>
      </w:r>
      <w:r>
        <w:tab/>
      </w:r>
      <w:r>
        <w:fldChar w:fldCharType="begin"/>
      </w:r>
      <w:r>
        <w:instrText xml:space="preserve"> PAGEREF _Toc25753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1C856B52">
      <w:pPr>
        <w:pStyle w:val="7"/>
        <w:tabs>
          <w:tab w:val="right" w:leader="dot" w:pos="9864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_Toc16688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hint="eastAsia" w:ascii="宋体" w:hAnsi="宋体"/>
          <w:bCs/>
          <w:szCs w:val="21"/>
        </w:rPr>
        <w:t>1</w:t>
      </w:r>
      <w:r>
        <w:rPr>
          <w:rFonts w:ascii="宋体" w:hAnsi="宋体"/>
          <w:bCs/>
          <w:szCs w:val="21"/>
        </w:rPr>
        <w:t>.</w:t>
      </w:r>
      <w:r>
        <w:rPr>
          <w:rFonts w:hint="eastAsia" w:ascii="宋体" w:hAnsi="宋体"/>
          <w:bCs/>
          <w:szCs w:val="21"/>
        </w:rPr>
        <w:t>1</w:t>
      </w:r>
      <w:r>
        <w:rPr>
          <w:rFonts w:hint="eastAsia" w:ascii="宋体" w:hAnsi="宋体"/>
          <w:bCs/>
          <w:szCs w:val="21"/>
          <w:lang w:eastAsia="zh-CN"/>
        </w:rPr>
        <w:t xml:space="preserve"> </w:t>
      </w:r>
      <w:r>
        <w:rPr>
          <w:rFonts w:hint="eastAsia" w:ascii="宋体" w:hAnsi="宋体"/>
          <w:bCs/>
          <w:szCs w:val="21"/>
        </w:rPr>
        <w:t>首页信息</w:t>
      </w:r>
      <w:r>
        <w:tab/>
      </w:r>
      <w:r>
        <w:fldChar w:fldCharType="begin"/>
      </w:r>
      <w:r>
        <w:instrText xml:space="preserve"> PAGEREF _Toc16688 \h </w:instrText>
      </w:r>
      <w:r>
        <w:fldChar w:fldCharType="separate"/>
      </w:r>
      <w:r>
        <w:t>3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5B86EB7D">
      <w:pPr>
        <w:pStyle w:val="7"/>
        <w:tabs>
          <w:tab w:val="right" w:leader="dot" w:pos="9864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_Toc30949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hint="eastAsia" w:ascii="宋体" w:hAnsi="宋体"/>
          <w:bCs/>
          <w:spacing w:val="4"/>
          <w:szCs w:val="21"/>
        </w:rPr>
        <w:t>1</w:t>
      </w:r>
      <w:r>
        <w:rPr>
          <w:rFonts w:ascii="宋体" w:hAnsi="宋体"/>
          <w:bCs/>
          <w:spacing w:val="4"/>
          <w:szCs w:val="21"/>
        </w:rPr>
        <w:t>.</w:t>
      </w:r>
      <w:r>
        <w:rPr>
          <w:rFonts w:hint="eastAsia" w:ascii="宋体" w:hAnsi="宋体"/>
          <w:bCs/>
          <w:spacing w:val="4"/>
          <w:szCs w:val="21"/>
        </w:rPr>
        <w:t>2</w:t>
      </w:r>
      <w:r>
        <w:rPr>
          <w:rFonts w:hint="eastAsia" w:ascii="宋体" w:hAnsi="宋体"/>
          <w:bCs/>
          <w:spacing w:val="4"/>
          <w:szCs w:val="21"/>
          <w:lang w:eastAsia="zh-CN"/>
        </w:rPr>
        <w:t xml:space="preserve"> </w:t>
      </w:r>
      <w:r>
        <w:rPr>
          <w:rFonts w:hint="eastAsia" w:ascii="宋体" w:hAnsi="宋体"/>
          <w:bCs/>
          <w:spacing w:val="4"/>
          <w:szCs w:val="21"/>
        </w:rPr>
        <w:t>进入系统</w:t>
      </w:r>
      <w:r>
        <w:tab/>
      </w:r>
      <w:r>
        <w:fldChar w:fldCharType="begin"/>
      </w:r>
      <w:r>
        <w:instrText xml:space="preserve"> PAGEREF _Toc30949 \h </w:instrText>
      </w:r>
      <w:r>
        <w:fldChar w:fldCharType="separate"/>
      </w:r>
      <w:r>
        <w:t>3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47DF299F">
      <w:pPr>
        <w:pStyle w:val="12"/>
        <w:tabs>
          <w:tab w:val="right" w:leader="dot" w:pos="9864"/>
          <w:tab w:val="clear" w:pos="960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_Toc10763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8"/>
          <w:lang w:eastAsia="zh-CN"/>
        </w:rPr>
        <w:t>2 流程管理</w:t>
      </w:r>
      <w:r>
        <w:tab/>
      </w:r>
      <w:r>
        <w:fldChar w:fldCharType="begin"/>
      </w:r>
      <w:r>
        <w:instrText xml:space="preserve"> PAGEREF _Toc10763 \h </w:instrText>
      </w:r>
      <w:r>
        <w:fldChar w:fldCharType="separate"/>
      </w:r>
      <w:r>
        <w:t>5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147955F5">
      <w:pPr>
        <w:pStyle w:val="7"/>
        <w:tabs>
          <w:tab w:val="right" w:leader="dot" w:pos="9864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_Toc2997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 xml:space="preserve">2.1 </w:t>
      </w:r>
      <w:r>
        <w:rPr>
          <w:rFonts w:hint="eastAsia" w:ascii="宋体" w:hAnsi="宋体" w:eastAsia="宋体"/>
          <w:bCs/>
          <w:spacing w:val="4"/>
          <w:szCs w:val="21"/>
        </w:rPr>
        <w:t>申报课题</w:t>
      </w:r>
      <w:r>
        <w:tab/>
      </w:r>
      <w:r>
        <w:fldChar w:fldCharType="begin"/>
      </w:r>
      <w:r>
        <w:instrText xml:space="preserve"> PAGEREF _Toc2997 \h </w:instrText>
      </w:r>
      <w:r>
        <w:fldChar w:fldCharType="separate"/>
      </w:r>
      <w:r>
        <w:t>5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6E331012">
      <w:pPr>
        <w:pStyle w:val="7"/>
        <w:tabs>
          <w:tab w:val="right" w:leader="dot" w:pos="9864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_Toc19861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</w:rPr>
        <w:t>2.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2</w:t>
      </w:r>
      <w:r>
        <w:rPr>
          <w:rFonts w:hint="eastAsia" w:ascii="宋体" w:hAnsi="宋体" w:eastAsia="宋体"/>
          <w:bCs/>
          <w:spacing w:val="4"/>
          <w:szCs w:val="21"/>
        </w:rPr>
        <w:t xml:space="preserve"> 我的课题</w:t>
      </w:r>
      <w:r>
        <w:tab/>
      </w:r>
      <w:r>
        <w:fldChar w:fldCharType="begin"/>
      </w:r>
      <w:r>
        <w:instrText xml:space="preserve"> PAGEREF _Toc19861 \h </w:instrText>
      </w:r>
      <w:r>
        <w:fldChar w:fldCharType="separate"/>
      </w:r>
      <w:r>
        <w:t>5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5939AFD0">
      <w:pPr>
        <w:pStyle w:val="7"/>
        <w:tabs>
          <w:tab w:val="right" w:leader="dot" w:pos="9864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_Toc16590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</w:rPr>
        <w:t>2.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3</w:t>
      </w:r>
      <w:r>
        <w:rPr>
          <w:rFonts w:hint="eastAsia" w:ascii="宋体" w:hAnsi="宋体" w:eastAsia="宋体"/>
          <w:bCs/>
          <w:spacing w:val="4"/>
          <w:szCs w:val="21"/>
        </w:rPr>
        <w:t xml:space="preserve"> 选择盲选课题</w:t>
      </w:r>
      <w:r>
        <w:tab/>
      </w:r>
      <w:r>
        <w:fldChar w:fldCharType="begin"/>
      </w:r>
      <w:r>
        <w:instrText xml:space="preserve"> PAGEREF _Toc16590 \h </w:instrText>
      </w:r>
      <w:r>
        <w:fldChar w:fldCharType="separate"/>
      </w:r>
      <w:r>
        <w:t>5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5FA00D53">
      <w:pPr>
        <w:pStyle w:val="7"/>
        <w:tabs>
          <w:tab w:val="right" w:leader="dot" w:pos="9864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_Toc13379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</w:rPr>
        <w:t>2.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4 指导教师联系方式</w:t>
      </w:r>
      <w:r>
        <w:tab/>
      </w:r>
      <w:r>
        <w:fldChar w:fldCharType="begin"/>
      </w:r>
      <w:r>
        <w:instrText xml:space="preserve"> PAGEREF _Toc13379 \h </w:instrText>
      </w:r>
      <w:r>
        <w:fldChar w:fldCharType="separate"/>
      </w:r>
      <w:r>
        <w:t>6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342046B0">
      <w:pPr>
        <w:pStyle w:val="7"/>
        <w:tabs>
          <w:tab w:val="right" w:leader="dot" w:pos="9864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_Toc19312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ascii="宋体" w:hAnsi="宋体" w:eastAsia="宋体"/>
          <w:bCs/>
          <w:spacing w:val="4"/>
          <w:szCs w:val="21"/>
          <w:lang w:eastAsia="zh-CN"/>
        </w:rPr>
        <w:t xml:space="preserve">2.5 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查看任务书</w:t>
      </w:r>
      <w:r>
        <w:tab/>
      </w:r>
      <w:r>
        <w:fldChar w:fldCharType="begin"/>
      </w:r>
      <w:r>
        <w:instrText xml:space="preserve"> PAGEREF _Toc19312 \h </w:instrText>
      </w:r>
      <w:r>
        <w:fldChar w:fldCharType="separate"/>
      </w:r>
      <w:r>
        <w:t>6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5C79CAA8">
      <w:pPr>
        <w:pStyle w:val="7"/>
        <w:tabs>
          <w:tab w:val="right" w:leader="dot" w:pos="9864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_Toc26231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</w:rPr>
        <w:t>2.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6</w:t>
      </w:r>
      <w:r>
        <w:rPr>
          <w:rFonts w:hint="eastAsia" w:ascii="宋体" w:hAnsi="宋体" w:eastAsia="宋体"/>
          <w:bCs/>
          <w:spacing w:val="4"/>
          <w:szCs w:val="21"/>
        </w:rPr>
        <w:t xml:space="preserve"> 填写开题报告</w:t>
      </w:r>
      <w:r>
        <w:tab/>
      </w:r>
      <w:r>
        <w:fldChar w:fldCharType="begin"/>
      </w:r>
      <w:r>
        <w:instrText xml:space="preserve"> PAGEREF _Toc26231 \h </w:instrText>
      </w:r>
      <w:r>
        <w:fldChar w:fldCharType="separate"/>
      </w:r>
      <w:r>
        <w:t>7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575F7E26">
      <w:pPr>
        <w:pStyle w:val="7"/>
        <w:tabs>
          <w:tab w:val="right" w:leader="dot" w:pos="9864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_Toc5161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</w:rPr>
        <w:t>2.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7</w:t>
      </w:r>
      <w:r>
        <w:rPr>
          <w:rFonts w:hint="eastAsia" w:ascii="宋体" w:hAnsi="宋体" w:eastAsia="宋体"/>
          <w:bCs/>
          <w:spacing w:val="4"/>
          <w:szCs w:val="21"/>
        </w:rPr>
        <w:t xml:space="preserve"> 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填写周进展情况记录</w:t>
      </w:r>
      <w:r>
        <w:tab/>
      </w:r>
      <w:r>
        <w:fldChar w:fldCharType="begin"/>
      </w:r>
      <w:r>
        <w:instrText xml:space="preserve"> PAGEREF _Toc5161 \h </w:instrText>
      </w:r>
      <w:r>
        <w:fldChar w:fldCharType="separate"/>
      </w:r>
      <w:r>
        <w:t>7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306E297D">
      <w:pPr>
        <w:pStyle w:val="7"/>
        <w:tabs>
          <w:tab w:val="right" w:leader="dot" w:pos="9864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_Toc28012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</w:rPr>
        <w:t>2.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8</w:t>
      </w:r>
      <w:r>
        <w:rPr>
          <w:rFonts w:ascii="宋体" w:hAnsi="宋体" w:eastAsia="宋体"/>
          <w:bCs/>
          <w:spacing w:val="4"/>
          <w:szCs w:val="21"/>
          <w:lang w:eastAsia="zh-CN"/>
        </w:rPr>
        <w:t xml:space="preserve"> 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查看指导日志</w:t>
      </w:r>
      <w:r>
        <w:tab/>
      </w:r>
      <w:r>
        <w:fldChar w:fldCharType="begin"/>
      </w:r>
      <w:r>
        <w:instrText xml:space="preserve"> PAGEREF _Toc28012 \h </w:instrText>
      </w:r>
      <w:r>
        <w:fldChar w:fldCharType="separate"/>
      </w:r>
      <w:r>
        <w:t>8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28DA25F2">
      <w:pPr>
        <w:pStyle w:val="7"/>
        <w:tabs>
          <w:tab w:val="right" w:leader="dot" w:pos="9864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_Toc24203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</w:rPr>
        <w:t>2.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9</w:t>
      </w:r>
      <w:r>
        <w:rPr>
          <w:rFonts w:hint="eastAsia" w:ascii="宋体" w:hAnsi="宋体" w:eastAsia="宋体"/>
          <w:bCs/>
          <w:spacing w:val="4"/>
          <w:szCs w:val="21"/>
        </w:rPr>
        <w:t xml:space="preserve"> 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上传外文翻译</w:t>
      </w:r>
      <w:r>
        <w:tab/>
      </w:r>
      <w:r>
        <w:fldChar w:fldCharType="begin"/>
      </w:r>
      <w:r>
        <w:instrText xml:space="preserve"> PAGEREF _Toc24203 \h </w:instrText>
      </w:r>
      <w:r>
        <w:fldChar w:fldCharType="separate"/>
      </w:r>
      <w:r>
        <w:t>8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6A9805D3">
      <w:pPr>
        <w:pStyle w:val="7"/>
        <w:tabs>
          <w:tab w:val="right" w:leader="dot" w:pos="9864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_Toc26791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</w:rPr>
        <w:t>2.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1</w:t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0</w:t>
      </w:r>
      <w:r>
        <w:rPr>
          <w:rFonts w:hint="eastAsia" w:ascii="宋体" w:hAnsi="宋体" w:eastAsia="宋体"/>
          <w:bCs/>
          <w:spacing w:val="4"/>
          <w:szCs w:val="21"/>
        </w:rPr>
        <w:t xml:space="preserve"> 查看中期检查</w:t>
      </w:r>
      <w:r>
        <w:tab/>
      </w:r>
      <w:r>
        <w:fldChar w:fldCharType="begin"/>
      </w:r>
      <w:r>
        <w:instrText xml:space="preserve"> PAGEREF _Toc26791 \h </w:instrText>
      </w:r>
      <w:r>
        <w:fldChar w:fldCharType="separate"/>
      </w:r>
      <w:r>
        <w:t>9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29252F04">
      <w:pPr>
        <w:pStyle w:val="7"/>
        <w:tabs>
          <w:tab w:val="right" w:leader="dot" w:pos="9864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_Toc30038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2.</w:t>
      </w:r>
      <w:r>
        <w:rPr>
          <w:rFonts w:ascii="宋体" w:hAnsi="宋体" w:eastAsia="宋体"/>
          <w:bCs/>
          <w:spacing w:val="4"/>
          <w:szCs w:val="21"/>
          <w:lang w:eastAsia="zh-CN"/>
        </w:rPr>
        <w:t>1</w:t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1</w:t>
      </w:r>
      <w:r>
        <w:rPr>
          <w:rFonts w:ascii="宋体" w:hAnsi="宋体" w:eastAsia="宋体"/>
          <w:bCs/>
          <w:spacing w:val="4"/>
          <w:szCs w:val="21"/>
          <w:lang w:eastAsia="zh-CN"/>
        </w:rPr>
        <w:t xml:space="preserve"> 提交论文初稿</w:t>
      </w:r>
      <w:r>
        <w:tab/>
      </w:r>
      <w:r>
        <w:fldChar w:fldCharType="begin"/>
      </w:r>
      <w:r>
        <w:instrText xml:space="preserve"> PAGEREF _Toc30038 \h </w:instrText>
      </w:r>
      <w:r>
        <w:fldChar w:fldCharType="separate"/>
      </w:r>
      <w:r>
        <w:t>9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2837BA52">
      <w:pPr>
        <w:pStyle w:val="7"/>
        <w:tabs>
          <w:tab w:val="right" w:leader="dot" w:pos="9864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_Toc17396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2.</w:t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12</w:t>
      </w:r>
      <w:r>
        <w:rPr>
          <w:rFonts w:ascii="宋体" w:hAnsi="宋体" w:eastAsia="宋体"/>
          <w:bCs/>
          <w:spacing w:val="4"/>
          <w:szCs w:val="21"/>
          <w:lang w:eastAsia="zh-CN"/>
        </w:rPr>
        <w:t xml:space="preserve"> 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提交论文定稿</w:t>
      </w:r>
      <w:r>
        <w:tab/>
      </w:r>
      <w:r>
        <w:fldChar w:fldCharType="begin"/>
      </w:r>
      <w:r>
        <w:instrText xml:space="preserve"> PAGEREF _Toc17396 \h </w:instrText>
      </w:r>
      <w:r>
        <w:fldChar w:fldCharType="separate"/>
      </w:r>
      <w:r>
        <w:t>10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5BC51E02">
      <w:pPr>
        <w:pStyle w:val="7"/>
        <w:tabs>
          <w:tab w:val="right" w:leader="dot" w:pos="9864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_Toc22792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</w:rPr>
        <w:t>2.</w:t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13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 xml:space="preserve"> </w:t>
      </w:r>
      <w:r>
        <w:rPr>
          <w:rFonts w:hint="eastAsia" w:ascii="宋体" w:hAnsi="宋体" w:eastAsia="宋体"/>
          <w:bCs/>
          <w:spacing w:val="4"/>
          <w:szCs w:val="21"/>
        </w:rPr>
        <w:t>查看答辩组信息</w:t>
      </w:r>
      <w:r>
        <w:tab/>
      </w:r>
      <w:r>
        <w:fldChar w:fldCharType="begin"/>
      </w:r>
      <w:r>
        <w:instrText xml:space="preserve"> PAGEREF _Toc22792 \h </w:instrText>
      </w:r>
      <w:r>
        <w:fldChar w:fldCharType="separate"/>
      </w:r>
      <w:r>
        <w:t>10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6AC0DAA9">
      <w:pPr>
        <w:pStyle w:val="7"/>
        <w:tabs>
          <w:tab w:val="right" w:leader="dot" w:pos="9864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_Toc14896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</w:rPr>
        <w:t>2.</w:t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14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 xml:space="preserve"> </w:t>
      </w:r>
      <w:r>
        <w:rPr>
          <w:rFonts w:hint="eastAsia" w:ascii="宋体" w:hAnsi="宋体" w:eastAsia="宋体"/>
          <w:bCs/>
          <w:spacing w:val="4"/>
          <w:szCs w:val="21"/>
        </w:rPr>
        <w:t>提交论文最终稿</w:t>
      </w:r>
      <w:r>
        <w:tab/>
      </w:r>
      <w:r>
        <w:fldChar w:fldCharType="begin"/>
      </w:r>
      <w:r>
        <w:instrText xml:space="preserve"> PAGEREF _Toc14896 \h </w:instrText>
      </w:r>
      <w:r>
        <w:fldChar w:fldCharType="separate"/>
      </w:r>
      <w:r>
        <w:t>11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6298CBB2">
      <w:pPr>
        <w:pStyle w:val="7"/>
        <w:tabs>
          <w:tab w:val="right" w:leader="dot" w:pos="9864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_Toc3072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</w:rPr>
        <w:t>2.</w:t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15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 xml:space="preserve"> 团队课题摘要</w:t>
      </w:r>
      <w:r>
        <w:tab/>
      </w:r>
      <w:r>
        <w:fldChar w:fldCharType="begin"/>
      </w:r>
      <w:r>
        <w:instrText xml:space="preserve"> PAGEREF _Toc3072 \h </w:instrText>
      </w:r>
      <w:r>
        <w:fldChar w:fldCharType="separate"/>
      </w:r>
      <w:r>
        <w:t>11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03624F4E">
      <w:pPr>
        <w:pStyle w:val="12"/>
        <w:tabs>
          <w:tab w:val="right" w:leader="dot" w:pos="9864"/>
          <w:tab w:val="clear" w:pos="960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_Toc29547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8"/>
          <w:lang w:eastAsia="zh-CN"/>
        </w:rPr>
        <w:t>3 表格导出</w:t>
      </w:r>
      <w:r>
        <w:tab/>
      </w:r>
      <w:r>
        <w:fldChar w:fldCharType="begin"/>
      </w:r>
      <w:r>
        <w:instrText xml:space="preserve"> PAGEREF _Toc29547 \h </w:instrText>
      </w:r>
      <w:r>
        <w:fldChar w:fldCharType="separate"/>
      </w:r>
      <w:r>
        <w:t>13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6163167C">
      <w:pPr>
        <w:pStyle w:val="12"/>
        <w:tabs>
          <w:tab w:val="right" w:leader="dot" w:pos="9864"/>
          <w:tab w:val="clear" w:pos="960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_Toc12428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8"/>
          <w:lang w:eastAsia="zh-CN"/>
        </w:rPr>
        <w:t>4 特殊情况处理</w:t>
      </w:r>
      <w:r>
        <w:tab/>
      </w:r>
      <w:r>
        <w:fldChar w:fldCharType="begin"/>
      </w:r>
      <w:r>
        <w:instrText xml:space="preserve"> PAGEREF _Toc12428 \h </w:instrText>
      </w:r>
      <w:r>
        <w:fldChar w:fldCharType="separate"/>
      </w:r>
      <w:r>
        <w:t>14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6738DA83">
      <w:pPr>
        <w:pStyle w:val="7"/>
        <w:tabs>
          <w:tab w:val="right" w:leader="dot" w:pos="9864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_Toc16687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4.</w:t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1</w:t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 xml:space="preserve"> 修改开题报告</w:t>
      </w:r>
      <w:r>
        <w:tab/>
      </w:r>
      <w:r>
        <w:fldChar w:fldCharType="begin"/>
      </w:r>
      <w:r>
        <w:instrText xml:space="preserve"> PAGEREF _Toc16687 \h </w:instrText>
      </w:r>
      <w:r>
        <w:fldChar w:fldCharType="separate"/>
      </w:r>
      <w:r>
        <w:t>14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1274BE5A">
      <w:pPr>
        <w:pStyle w:val="7"/>
        <w:tabs>
          <w:tab w:val="right" w:leader="dot" w:pos="9864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_Toc4257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4.</w:t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2</w:t>
      </w:r>
      <w:r>
        <w:rPr>
          <w:rFonts w:ascii="宋体" w:hAnsi="宋体" w:eastAsia="宋体"/>
          <w:bCs/>
          <w:spacing w:val="4"/>
          <w:szCs w:val="21"/>
          <w:lang w:eastAsia="zh-CN"/>
        </w:rPr>
        <w:t xml:space="preserve"> 修改论文定稿</w:t>
      </w:r>
      <w:r>
        <w:tab/>
      </w:r>
      <w:r>
        <w:fldChar w:fldCharType="begin"/>
      </w:r>
      <w:r>
        <w:instrText xml:space="preserve"> PAGEREF _Toc4257 \h </w:instrText>
      </w:r>
      <w:r>
        <w:fldChar w:fldCharType="separate"/>
      </w:r>
      <w:r>
        <w:t>14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48C6631F">
      <w:pPr>
        <w:pStyle w:val="7"/>
        <w:tabs>
          <w:tab w:val="right" w:leader="dot" w:pos="9864"/>
          <w:tab w:val="clear" w:pos="9840"/>
        </w:tabs>
      </w:pPr>
      <w:r>
        <w:rPr>
          <w:rFonts w:eastAsia="宋体"/>
          <w:szCs w:val="24"/>
          <w:lang w:eastAsia="zh-CN"/>
        </w:rPr>
        <w:fldChar w:fldCharType="begin"/>
      </w:r>
      <w:r>
        <w:rPr>
          <w:rFonts w:eastAsia="宋体"/>
          <w:szCs w:val="24"/>
          <w:lang w:eastAsia="zh-CN"/>
        </w:rPr>
        <w:instrText xml:space="preserve"> HYPERLINK \l _Toc20975 </w:instrText>
      </w:r>
      <w:r>
        <w:rPr>
          <w:rFonts w:eastAsia="宋体"/>
          <w:szCs w:val="24"/>
          <w:lang w:eastAsia="zh-CN"/>
        </w:rPr>
        <w:fldChar w:fldCharType="separate"/>
      </w:r>
      <w:r>
        <w:rPr>
          <w:rFonts w:hint="eastAsia" w:ascii="宋体" w:hAnsi="宋体" w:eastAsia="宋体"/>
          <w:bCs/>
          <w:spacing w:val="4"/>
          <w:szCs w:val="21"/>
          <w:lang w:eastAsia="zh-CN"/>
        </w:rPr>
        <w:t>4.</w:t>
      </w:r>
      <w:r>
        <w:rPr>
          <w:rFonts w:hint="eastAsia" w:ascii="宋体" w:hAnsi="宋体" w:eastAsia="宋体"/>
          <w:bCs/>
          <w:spacing w:val="4"/>
          <w:szCs w:val="21"/>
          <w:lang w:val="en-US" w:eastAsia="zh-CN"/>
        </w:rPr>
        <w:t>3</w:t>
      </w:r>
      <w:r>
        <w:rPr>
          <w:rFonts w:ascii="宋体" w:hAnsi="宋体" w:eastAsia="宋体"/>
          <w:bCs/>
          <w:spacing w:val="4"/>
          <w:szCs w:val="21"/>
          <w:lang w:eastAsia="zh-CN"/>
        </w:rPr>
        <w:t xml:space="preserve"> 修改论文最终稿</w:t>
      </w:r>
      <w:r>
        <w:tab/>
      </w:r>
      <w:r>
        <w:fldChar w:fldCharType="begin"/>
      </w:r>
      <w:r>
        <w:instrText xml:space="preserve"> PAGEREF _Toc20975 \h </w:instrText>
      </w:r>
      <w:r>
        <w:fldChar w:fldCharType="separate"/>
      </w:r>
      <w:r>
        <w:t>15</w:t>
      </w:r>
      <w:r>
        <w:fldChar w:fldCharType="end"/>
      </w:r>
      <w:r>
        <w:rPr>
          <w:rFonts w:eastAsia="宋体"/>
          <w:szCs w:val="24"/>
          <w:lang w:eastAsia="zh-CN"/>
        </w:rPr>
        <w:fldChar w:fldCharType="end"/>
      </w:r>
    </w:p>
    <w:p w14:paraId="3FDC4190">
      <w:pPr>
        <w:rPr>
          <w:rFonts w:eastAsia="宋体"/>
          <w:sz w:val="21"/>
          <w:szCs w:val="24"/>
          <w:lang w:eastAsia="zh-CN"/>
        </w:rPr>
      </w:pPr>
      <w:r>
        <w:rPr>
          <w:rFonts w:eastAsia="宋体"/>
          <w:szCs w:val="24"/>
          <w:lang w:eastAsia="zh-CN"/>
        </w:rPr>
        <w:fldChar w:fldCharType="end"/>
      </w:r>
    </w:p>
    <w:p w14:paraId="04154839">
      <w:pPr>
        <w:rPr>
          <w:rFonts w:eastAsia="宋体"/>
          <w:sz w:val="21"/>
          <w:szCs w:val="24"/>
          <w:lang w:eastAsia="zh-CN"/>
        </w:rPr>
      </w:pPr>
    </w:p>
    <w:p w14:paraId="62129C6E">
      <w:pPr>
        <w:rPr>
          <w:rFonts w:eastAsia="宋体"/>
          <w:sz w:val="21"/>
          <w:szCs w:val="24"/>
          <w:lang w:eastAsia="zh-CN"/>
        </w:rPr>
      </w:pPr>
    </w:p>
    <w:p w14:paraId="488AF47E">
      <w:pPr>
        <w:rPr>
          <w:rFonts w:eastAsia="宋体"/>
          <w:sz w:val="21"/>
          <w:szCs w:val="24"/>
          <w:lang w:eastAsia="zh-CN"/>
        </w:rPr>
      </w:pPr>
    </w:p>
    <w:p w14:paraId="47898CFB">
      <w:pPr>
        <w:rPr>
          <w:rFonts w:eastAsia="宋体"/>
          <w:sz w:val="21"/>
          <w:szCs w:val="24"/>
          <w:lang w:eastAsia="zh-CN"/>
        </w:rPr>
      </w:pPr>
    </w:p>
    <w:p w14:paraId="6DBD58D1">
      <w:pPr>
        <w:rPr>
          <w:rFonts w:eastAsia="宋体"/>
          <w:sz w:val="21"/>
          <w:szCs w:val="24"/>
          <w:lang w:eastAsia="zh-CN"/>
        </w:rPr>
      </w:pPr>
    </w:p>
    <w:p w14:paraId="4BA03CDE">
      <w:pPr>
        <w:rPr>
          <w:rFonts w:eastAsia="宋体"/>
          <w:sz w:val="21"/>
          <w:szCs w:val="24"/>
          <w:lang w:eastAsia="zh-CN"/>
        </w:rPr>
      </w:pPr>
    </w:p>
    <w:p w14:paraId="5581C2FF">
      <w:pPr>
        <w:rPr>
          <w:rFonts w:eastAsia="宋体"/>
          <w:sz w:val="21"/>
          <w:szCs w:val="24"/>
          <w:lang w:eastAsia="zh-CN"/>
        </w:rPr>
        <w:sectPr>
          <w:headerReference r:id="rId3" w:type="default"/>
          <w:footerReference r:id="rId4" w:type="default"/>
          <w:pgSz w:w="11906" w:h="16838"/>
          <w:pgMar w:top="1418" w:right="1021" w:bottom="1134" w:left="1021" w:header="357" w:footer="369" w:gutter="0"/>
          <w:cols w:space="425" w:num="1"/>
          <w:docGrid w:type="lines" w:linePitch="360" w:charSpace="0"/>
        </w:sectPr>
      </w:pPr>
    </w:p>
    <w:p w14:paraId="41A07DB6">
      <w:pPr>
        <w:pStyle w:val="3"/>
        <w:ind w:firstLine="0" w:firstLineChars="0"/>
        <w:jc w:val="left"/>
        <w:rPr>
          <w:rFonts w:hint="eastAsia" w:ascii="宋体" w:hAnsi="宋体" w:eastAsia="宋体"/>
          <w:b/>
          <w:lang w:eastAsia="zh-CN"/>
        </w:rPr>
      </w:pPr>
      <w:bookmarkStart w:id="0" w:name="_Toc238465906"/>
      <w:r>
        <w:rPr>
          <w:rFonts w:hint="eastAsia" w:ascii="宋体" w:hAnsi="宋体" w:eastAsia="宋体"/>
          <w:b/>
          <w:sz w:val="32"/>
          <w:lang w:eastAsia="zh-CN"/>
        </w:rPr>
        <w:t>学生</w:t>
      </w:r>
    </w:p>
    <w:p w14:paraId="7E507E30">
      <w:pPr>
        <w:pStyle w:val="4"/>
        <w:numPr>
          <w:ilvl w:val="1"/>
          <w:numId w:val="0"/>
        </w:numPr>
        <w:tabs>
          <w:tab w:val="clear" w:pos="425"/>
        </w:tabs>
        <w:rPr>
          <w:rFonts w:hint="eastAsia" w:ascii="宋体" w:hAnsi="宋体"/>
          <w:bCs/>
          <w:spacing w:val="4"/>
          <w:sz w:val="24"/>
          <w:lang w:eastAsia="zh-CN"/>
        </w:rPr>
      </w:pPr>
      <w:bookmarkStart w:id="1" w:name="_Toc259629202"/>
      <w:bookmarkStart w:id="2" w:name="_Toc58514423"/>
      <w:bookmarkStart w:id="3" w:name="_Toc83907261"/>
      <w:bookmarkStart w:id="4" w:name="_Toc321837224"/>
      <w:bookmarkStart w:id="5" w:name="_Toc60303512"/>
      <w:bookmarkStart w:id="6" w:name="_Toc60303661"/>
      <w:bookmarkStart w:id="7" w:name="_Toc83645158"/>
      <w:bookmarkStart w:id="8" w:name="_Toc25753"/>
      <w:r>
        <w:rPr>
          <w:rFonts w:hint="eastAsia" w:ascii="宋体" w:hAnsi="宋体"/>
          <w:bCs/>
          <w:spacing w:val="4"/>
          <w:sz w:val="24"/>
          <w:lang w:eastAsia="zh-CN"/>
        </w:rPr>
        <w:t>1 系统登录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</w:p>
    <w:p w14:paraId="757A94B1">
      <w:pPr>
        <w:pStyle w:val="5"/>
        <w:numPr>
          <w:ilvl w:val="2"/>
          <w:numId w:val="0"/>
        </w:numPr>
        <w:tabs>
          <w:tab w:val="left" w:pos="1178"/>
        </w:tabs>
        <w:ind w:firstLine="210" w:firstLineChars="100"/>
        <w:rPr>
          <w:rFonts w:hint="eastAsia" w:ascii="宋体" w:hAnsi="宋体"/>
          <w:b w:val="0"/>
          <w:bCs/>
          <w:sz w:val="21"/>
          <w:szCs w:val="21"/>
        </w:rPr>
      </w:pPr>
      <w:bookmarkStart w:id="9" w:name="_Toc83645159"/>
      <w:bookmarkStart w:id="10" w:name="_Toc83907262"/>
      <w:bookmarkStart w:id="11" w:name="_Toc16688"/>
      <w:r>
        <w:rPr>
          <w:rFonts w:hint="eastAsia" w:ascii="宋体" w:hAnsi="宋体"/>
          <w:b w:val="0"/>
          <w:bCs/>
          <w:sz w:val="21"/>
          <w:szCs w:val="21"/>
        </w:rPr>
        <w:t>1</w:t>
      </w:r>
      <w:r>
        <w:rPr>
          <w:rFonts w:ascii="宋体" w:hAnsi="宋体"/>
          <w:b w:val="0"/>
          <w:bCs/>
          <w:sz w:val="21"/>
          <w:szCs w:val="21"/>
        </w:rPr>
        <w:t>.</w:t>
      </w:r>
      <w:r>
        <w:rPr>
          <w:rFonts w:hint="eastAsia" w:ascii="宋体" w:hAnsi="宋体"/>
          <w:b w:val="0"/>
          <w:bCs/>
          <w:sz w:val="21"/>
          <w:szCs w:val="21"/>
        </w:rPr>
        <w:t>1</w:t>
      </w:r>
      <w:r>
        <w:rPr>
          <w:rFonts w:hint="eastAsia" w:ascii="宋体" w:hAnsi="宋体"/>
          <w:b w:val="0"/>
          <w:bCs/>
          <w:sz w:val="21"/>
          <w:szCs w:val="21"/>
          <w:lang w:eastAsia="zh-CN"/>
        </w:rPr>
        <w:t xml:space="preserve"> </w:t>
      </w:r>
      <w:r>
        <w:rPr>
          <w:rFonts w:hint="eastAsia" w:ascii="宋体" w:hAnsi="宋体"/>
          <w:b w:val="0"/>
          <w:bCs/>
          <w:sz w:val="21"/>
          <w:szCs w:val="21"/>
        </w:rPr>
        <w:t>首页信息</w:t>
      </w:r>
      <w:bookmarkEnd w:id="9"/>
      <w:bookmarkEnd w:id="10"/>
      <w:bookmarkEnd w:id="11"/>
    </w:p>
    <w:p w14:paraId="1CF50161">
      <w:pPr>
        <w:ind w:firstLine="420" w:firstLineChars="200"/>
        <w:rPr>
          <w:rFonts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学生输入用户名、</w:t>
      </w:r>
      <w:r>
        <w:rPr>
          <w:rFonts w:hint="eastAsia" w:ascii="宋体" w:hAnsi="宋体" w:eastAsia="宋体"/>
          <w:sz w:val="21"/>
          <w:szCs w:val="21"/>
        </w:rPr>
        <w:t>密码</w:t>
      </w:r>
      <w:r>
        <w:rPr>
          <w:rFonts w:hint="eastAsia" w:ascii="宋体" w:hAnsi="宋体" w:eastAsia="宋体"/>
          <w:sz w:val="21"/>
          <w:szCs w:val="21"/>
          <w:lang w:eastAsia="zh-CN"/>
        </w:rPr>
        <w:t>和验证码</w:t>
      </w:r>
      <w:r>
        <w:rPr>
          <w:rFonts w:hint="eastAsia" w:ascii="宋体" w:hAnsi="宋体" w:eastAsia="宋体"/>
          <w:sz w:val="21"/>
          <w:szCs w:val="21"/>
        </w:rPr>
        <w:t>后，点击</w:t>
      </w:r>
      <w:r>
        <w:rPr>
          <w:rFonts w:hint="eastAsia" w:ascii="宋体" w:hAnsi="宋体" w:eastAsia="宋体"/>
          <w:sz w:val="21"/>
          <w:szCs w:val="21"/>
          <w:lang w:eastAsia="zh-CN"/>
        </w:rPr>
        <w:t>“登录”按钮即可进入系统</w:t>
      </w:r>
      <w:r>
        <w:rPr>
          <w:rFonts w:hint="eastAsia" w:ascii="宋体" w:hAnsi="宋体" w:eastAsia="宋体"/>
          <w:sz w:val="21"/>
          <w:szCs w:val="21"/>
        </w:rPr>
        <w:t>。如下图</w:t>
      </w:r>
      <w:r>
        <w:rPr>
          <w:rFonts w:hint="eastAsia" w:ascii="宋体" w:hAnsi="宋体" w:eastAsia="宋体"/>
          <w:sz w:val="21"/>
          <w:szCs w:val="21"/>
          <w:lang w:eastAsia="zh-CN"/>
        </w:rPr>
        <w:t>：</w:t>
      </w:r>
    </w:p>
    <w:p w14:paraId="6AEE7D1D">
      <w:pPr>
        <w:jc w:val="center"/>
        <w:rPr>
          <w:rFonts w:hint="eastAsia" w:ascii="宋体" w:hAnsi="宋体" w:eastAsia="宋体"/>
          <w:sz w:val="21"/>
          <w:szCs w:val="21"/>
          <w:lang w:eastAsia="zh-CN"/>
        </w:rPr>
      </w:pPr>
      <w:r>
        <w:drawing>
          <wp:inline distT="0" distB="0" distL="114300" distR="114300">
            <wp:extent cx="6445250" cy="3111500"/>
            <wp:effectExtent l="0" t="0" r="12700" b="12700"/>
            <wp:docPr id="47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45250" cy="311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0828C">
      <w:pPr>
        <w:ind w:firstLine="420" w:firstLineChars="200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</w:rPr>
        <w:t>在通知公告</w:t>
      </w:r>
      <w:r>
        <w:rPr>
          <w:rFonts w:hint="eastAsia" w:ascii="宋体" w:hAnsi="宋体" w:eastAsia="宋体"/>
          <w:sz w:val="21"/>
          <w:szCs w:val="21"/>
          <w:lang w:eastAsia="zh-CN"/>
        </w:rPr>
        <w:t>栏目下，学生可以查看系统</w:t>
      </w:r>
      <w:r>
        <w:rPr>
          <w:rFonts w:hint="eastAsia" w:ascii="宋体" w:hAnsi="宋体" w:eastAsia="宋体"/>
          <w:sz w:val="21"/>
          <w:szCs w:val="21"/>
        </w:rPr>
        <w:t>发布的通知</w:t>
      </w:r>
      <w:r>
        <w:rPr>
          <w:rFonts w:hint="eastAsia" w:ascii="宋体" w:hAnsi="宋体" w:eastAsia="宋体"/>
          <w:sz w:val="21"/>
          <w:szCs w:val="21"/>
          <w:lang w:eastAsia="zh-CN"/>
        </w:rPr>
        <w:t>公告</w:t>
      </w:r>
      <w:r>
        <w:rPr>
          <w:rFonts w:hint="eastAsia" w:ascii="宋体" w:hAnsi="宋体" w:eastAsia="宋体"/>
          <w:sz w:val="21"/>
          <w:szCs w:val="21"/>
        </w:rPr>
        <w:t>信息，点击“更多”</w:t>
      </w:r>
      <w:r>
        <w:rPr>
          <w:rFonts w:hint="eastAsia" w:ascii="宋体" w:hAnsi="宋体" w:eastAsia="宋体"/>
          <w:sz w:val="21"/>
          <w:szCs w:val="21"/>
          <w:lang w:eastAsia="zh-CN"/>
        </w:rPr>
        <w:t>可以</w:t>
      </w:r>
      <w:r>
        <w:rPr>
          <w:rFonts w:hint="eastAsia" w:ascii="宋体" w:hAnsi="宋体" w:eastAsia="宋体"/>
          <w:sz w:val="21"/>
          <w:szCs w:val="21"/>
        </w:rPr>
        <w:t>查看其他栏目</w:t>
      </w:r>
      <w:r>
        <w:rPr>
          <w:rFonts w:hint="eastAsia" w:ascii="宋体" w:hAnsi="宋体" w:eastAsia="宋体"/>
          <w:sz w:val="21"/>
          <w:szCs w:val="21"/>
          <w:lang w:eastAsia="zh-CN"/>
        </w:rPr>
        <w:t>的通知公告栏目内容</w:t>
      </w:r>
      <w:r>
        <w:rPr>
          <w:rFonts w:hint="eastAsia" w:ascii="宋体" w:hAnsi="宋体" w:eastAsia="宋体"/>
          <w:sz w:val="21"/>
          <w:szCs w:val="21"/>
        </w:rPr>
        <w:t>。</w:t>
      </w:r>
    </w:p>
    <w:p w14:paraId="3E230CB4">
      <w:pPr>
        <w:pStyle w:val="5"/>
        <w:numPr>
          <w:ilvl w:val="2"/>
          <w:numId w:val="0"/>
        </w:numPr>
        <w:ind w:firstLine="218" w:firstLineChars="100"/>
        <w:rPr>
          <w:rFonts w:hint="eastAsia" w:ascii="宋体" w:hAnsi="宋体"/>
          <w:b w:val="0"/>
          <w:bCs/>
          <w:spacing w:val="4"/>
          <w:sz w:val="21"/>
          <w:szCs w:val="21"/>
        </w:rPr>
      </w:pPr>
      <w:bookmarkStart w:id="12" w:name="_Toc83645160"/>
      <w:bookmarkStart w:id="13" w:name="_Toc83907263"/>
      <w:bookmarkStart w:id="14" w:name="_Toc30949"/>
      <w:r>
        <w:rPr>
          <w:rFonts w:hint="eastAsia" w:ascii="宋体" w:hAnsi="宋体"/>
          <w:b w:val="0"/>
          <w:bCs/>
          <w:spacing w:val="4"/>
          <w:sz w:val="21"/>
          <w:szCs w:val="21"/>
        </w:rPr>
        <w:t>1</w:t>
      </w:r>
      <w:r>
        <w:rPr>
          <w:rFonts w:ascii="宋体" w:hAnsi="宋体"/>
          <w:b w:val="0"/>
          <w:bCs/>
          <w:spacing w:val="4"/>
          <w:sz w:val="21"/>
          <w:szCs w:val="21"/>
        </w:rPr>
        <w:t>.</w:t>
      </w:r>
      <w:r>
        <w:rPr>
          <w:rFonts w:hint="eastAsia" w:ascii="宋体" w:hAnsi="宋体"/>
          <w:b w:val="0"/>
          <w:bCs/>
          <w:spacing w:val="4"/>
          <w:sz w:val="21"/>
          <w:szCs w:val="21"/>
        </w:rPr>
        <w:t>2</w:t>
      </w:r>
      <w:r>
        <w:rPr>
          <w:rFonts w:hint="eastAsia" w:ascii="宋体" w:hAnsi="宋体"/>
          <w:b w:val="0"/>
          <w:bCs/>
          <w:spacing w:val="4"/>
          <w:sz w:val="21"/>
          <w:szCs w:val="21"/>
          <w:lang w:eastAsia="zh-CN"/>
        </w:rPr>
        <w:t xml:space="preserve"> </w:t>
      </w:r>
      <w:r>
        <w:rPr>
          <w:rFonts w:hint="eastAsia" w:ascii="宋体" w:hAnsi="宋体"/>
          <w:b w:val="0"/>
          <w:bCs/>
          <w:spacing w:val="4"/>
          <w:sz w:val="21"/>
          <w:szCs w:val="21"/>
        </w:rPr>
        <w:t>进入系统</w:t>
      </w:r>
      <w:bookmarkEnd w:id="12"/>
      <w:bookmarkEnd w:id="13"/>
      <w:bookmarkEnd w:id="14"/>
    </w:p>
    <w:p w14:paraId="10D98BEE">
      <w:pPr>
        <w:ind w:firstLine="436"/>
        <w:rPr>
          <w:rFonts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学生登录系统后，进入如下图界面，左面显示学生的操作权限，右面是学生数据汇总和通知信息，校内公告显示系统管理员发布的供登录人员查看的公告信息；院内公告显示学生所在学院教学秘书发布的公告；优秀论文展示是学生所在学院教学秘书发布的优秀论文展示。</w:t>
      </w:r>
    </w:p>
    <w:p w14:paraId="36AAA48C">
      <w:pPr>
        <w:rPr>
          <w:rFonts w:hint="eastAsia" w:ascii="宋体" w:hAnsi="宋体" w:eastAsia="宋体"/>
          <w:sz w:val="21"/>
          <w:szCs w:val="21"/>
          <w:lang w:eastAsia="zh-CN"/>
        </w:rPr>
      </w:pPr>
      <w:r>
        <w:drawing>
          <wp:inline distT="0" distB="0" distL="114300" distR="114300">
            <wp:extent cx="6256020" cy="3375025"/>
            <wp:effectExtent l="0" t="0" r="11430" b="15875"/>
            <wp:docPr id="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56020" cy="337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FCB8A">
      <w:pPr>
        <w:ind w:firstLine="435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</w:rPr>
        <w:t>页面左边为主操作区域，右边为主显示区域。主操作区域分为：流程管理</w:t>
      </w:r>
      <w:r>
        <w:rPr>
          <w:rFonts w:hint="eastAsia" w:ascii="宋体" w:hAnsi="宋体" w:eastAsia="宋体"/>
          <w:sz w:val="21"/>
          <w:szCs w:val="21"/>
          <w:lang w:eastAsia="zh-CN"/>
        </w:rPr>
        <w:t>、表格导出、特殊情况处理三部分。若需要修改个人信息请点击右上角的“您好，学生”。</w:t>
      </w:r>
    </w:p>
    <w:p w14:paraId="13865DC3">
      <w:pPr>
        <w:rPr>
          <w:rFonts w:hint="eastAsia" w:ascii="宋体" w:hAnsi="宋体" w:eastAsia="宋体"/>
          <w:b/>
          <w:bCs/>
          <w:spacing w:val="4"/>
          <w:szCs w:val="28"/>
          <w:lang w:eastAsia="zh-CN"/>
        </w:rPr>
      </w:pPr>
      <w:bookmarkStart w:id="15" w:name="_Toc321837259"/>
      <w:bookmarkStart w:id="16" w:name="_Toc258607801"/>
      <w:r>
        <w:rPr>
          <w:rFonts w:hint="eastAsia" w:ascii="宋体" w:hAnsi="宋体" w:eastAsia="宋体"/>
          <w:b/>
          <w:bCs/>
          <w:spacing w:val="4"/>
          <w:szCs w:val="28"/>
          <w:lang w:eastAsia="zh-CN"/>
        </w:rPr>
        <w:br w:type="page"/>
      </w:r>
    </w:p>
    <w:p w14:paraId="7EF00010">
      <w:pPr>
        <w:keepNext/>
        <w:numPr>
          <w:ilvl w:val="1"/>
          <w:numId w:val="0"/>
        </w:numPr>
        <w:tabs>
          <w:tab w:val="left" w:pos="567"/>
        </w:tabs>
        <w:outlineLvl w:val="1"/>
        <w:rPr>
          <w:rFonts w:hint="eastAsia" w:ascii="宋体" w:hAnsi="宋体" w:eastAsia="宋体"/>
          <w:b/>
          <w:bCs/>
          <w:spacing w:val="4"/>
          <w:szCs w:val="28"/>
          <w:lang w:eastAsia="zh-CN"/>
        </w:rPr>
      </w:pPr>
      <w:bookmarkStart w:id="17" w:name="_Toc10763"/>
      <w:r>
        <w:rPr>
          <w:rFonts w:hint="eastAsia" w:ascii="宋体" w:hAnsi="宋体" w:eastAsia="宋体"/>
          <w:b/>
          <w:bCs/>
          <w:spacing w:val="4"/>
          <w:szCs w:val="28"/>
          <w:lang w:eastAsia="zh-CN"/>
        </w:rPr>
        <w:t>2 流程管理</w:t>
      </w:r>
      <w:bookmarkEnd w:id="15"/>
      <w:bookmarkEnd w:id="16"/>
      <w:bookmarkEnd w:id="17"/>
    </w:p>
    <w:p w14:paraId="1B3C5A4B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18" w:name="_Toc321837260"/>
      <w:bookmarkStart w:id="19" w:name="_Toc2997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 xml:space="preserve">2.1 </w:t>
      </w:r>
      <w:r>
        <w:rPr>
          <w:rFonts w:hint="eastAsia" w:ascii="宋体" w:hAnsi="宋体" w:eastAsia="宋体"/>
          <w:bCs/>
          <w:spacing w:val="4"/>
          <w:sz w:val="21"/>
          <w:szCs w:val="21"/>
        </w:rPr>
        <w:t>申报课题</w:t>
      </w:r>
      <w:bookmarkEnd w:id="18"/>
      <w:bookmarkEnd w:id="19"/>
    </w:p>
    <w:p w14:paraId="3A9220FA">
      <w:pPr>
        <w:ind w:firstLine="420" w:firstLineChars="200"/>
        <w:jc w:val="both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学生自己申报课题供教师审核确认。如下图：</w:t>
      </w:r>
    </w:p>
    <w:p w14:paraId="0DF0E971">
      <w:pPr>
        <w:jc w:val="both"/>
        <w:rPr>
          <w:rFonts w:eastAsia="宋体"/>
          <w:sz w:val="21"/>
          <w:lang w:eastAsia="zh-CN"/>
        </w:rPr>
      </w:pPr>
      <w:r>
        <w:drawing>
          <wp:inline distT="0" distB="0" distL="114300" distR="114300">
            <wp:extent cx="6257290" cy="3119755"/>
            <wp:effectExtent l="0" t="0" r="10160" b="4445"/>
            <wp:docPr id="3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57290" cy="311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0CD231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20" w:name="_Toc19861"/>
      <w:r>
        <w:rPr>
          <w:rFonts w:hint="eastAsia" w:ascii="宋体" w:hAnsi="宋体" w:eastAsia="宋体"/>
          <w:bCs/>
          <w:spacing w:val="4"/>
          <w:sz w:val="21"/>
          <w:szCs w:val="21"/>
        </w:rPr>
        <w:t>2.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2</w:t>
      </w:r>
      <w:r>
        <w:rPr>
          <w:rFonts w:hint="eastAsia" w:ascii="宋体" w:hAnsi="宋体" w:eastAsia="宋体"/>
          <w:bCs/>
          <w:spacing w:val="4"/>
          <w:sz w:val="21"/>
          <w:szCs w:val="21"/>
        </w:rPr>
        <w:t xml:space="preserve"> 我的课题</w:t>
      </w:r>
      <w:bookmarkEnd w:id="20"/>
    </w:p>
    <w:p w14:paraId="5E12DE75">
      <w:pPr>
        <w:jc w:val="both"/>
        <w:rPr>
          <w:rFonts w:ascii="宋体" w:hAnsi="宋体" w:eastAsia="宋体"/>
          <w:sz w:val="21"/>
          <w:szCs w:val="21"/>
          <w:lang w:eastAsia="zh-CN"/>
        </w:rPr>
      </w:pPr>
      <w:r>
        <w:rPr>
          <w:rFonts w:ascii="宋体" w:hAnsi="宋体" w:eastAsia="宋体"/>
          <w:sz w:val="21"/>
          <w:szCs w:val="21"/>
          <w:lang w:eastAsia="zh-CN"/>
        </w:rPr>
        <w:tab/>
      </w:r>
      <w:r>
        <w:rPr>
          <w:rFonts w:ascii="宋体" w:hAnsi="宋体" w:eastAsia="宋体"/>
          <w:sz w:val="21"/>
          <w:szCs w:val="21"/>
          <w:lang w:eastAsia="zh-CN"/>
        </w:rPr>
        <w:t>学生查看自己课题的进度情况。如下图：</w:t>
      </w:r>
    </w:p>
    <w:p w14:paraId="4672048D">
      <w:pPr>
        <w:jc w:val="both"/>
        <w:rPr>
          <w:rFonts w:hint="eastAsia" w:ascii="宋体" w:hAnsi="宋体" w:eastAsia="宋体"/>
          <w:sz w:val="21"/>
          <w:szCs w:val="21"/>
          <w:lang w:eastAsia="zh-CN"/>
        </w:rPr>
      </w:pPr>
      <w:r>
        <w:drawing>
          <wp:inline distT="0" distB="0" distL="114300" distR="114300">
            <wp:extent cx="6257290" cy="3446780"/>
            <wp:effectExtent l="0" t="0" r="10160" b="1270"/>
            <wp:docPr id="3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57290" cy="344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009446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/>
          <w:bCs/>
          <w:spacing w:val="4"/>
          <w:sz w:val="21"/>
          <w:szCs w:val="21"/>
          <w:lang w:eastAsia="zh-CN"/>
        </w:rPr>
      </w:pPr>
      <w:bookmarkStart w:id="21" w:name="_Toc321837261"/>
      <w:bookmarkStart w:id="22" w:name="_Toc258607802"/>
      <w:bookmarkStart w:id="23" w:name="_Toc16590"/>
      <w:r>
        <w:rPr>
          <w:rFonts w:hint="eastAsia" w:ascii="宋体" w:hAnsi="宋体" w:eastAsia="宋体"/>
          <w:bCs/>
          <w:spacing w:val="4"/>
          <w:sz w:val="21"/>
          <w:szCs w:val="21"/>
        </w:rPr>
        <w:t>2.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3</w:t>
      </w:r>
      <w:r>
        <w:rPr>
          <w:rFonts w:hint="eastAsia" w:ascii="宋体" w:hAnsi="宋体" w:eastAsia="宋体"/>
          <w:bCs/>
          <w:spacing w:val="4"/>
          <w:sz w:val="21"/>
          <w:szCs w:val="21"/>
        </w:rPr>
        <w:t xml:space="preserve"> </w:t>
      </w:r>
      <w:bookmarkEnd w:id="21"/>
      <w:bookmarkEnd w:id="22"/>
      <w:r>
        <w:rPr>
          <w:rFonts w:hint="eastAsia" w:ascii="宋体" w:hAnsi="宋体" w:eastAsia="宋体"/>
          <w:bCs/>
          <w:spacing w:val="4"/>
          <w:sz w:val="21"/>
          <w:szCs w:val="21"/>
        </w:rPr>
        <w:t>选择盲选课题</w:t>
      </w:r>
      <w:bookmarkEnd w:id="23"/>
    </w:p>
    <w:p w14:paraId="135810F4">
      <w:pPr>
        <w:ind w:firstLine="420" w:firstLineChars="200"/>
        <w:jc w:val="both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学生选择毕业论文课题的操作，</w:t>
      </w:r>
      <w:r>
        <w:rPr>
          <w:rFonts w:hint="eastAsia" w:ascii="宋体" w:hAnsi="宋体" w:eastAsia="宋体"/>
          <w:sz w:val="21"/>
          <w:szCs w:val="21"/>
        </w:rPr>
        <w:t>学生可根据自己的兴趣、方向选择</w:t>
      </w:r>
      <w:r>
        <w:rPr>
          <w:rFonts w:hint="eastAsia" w:ascii="宋体" w:hAnsi="宋体" w:eastAsia="宋体"/>
          <w:sz w:val="21"/>
          <w:szCs w:val="21"/>
          <w:lang w:eastAsia="zh-CN"/>
        </w:rPr>
        <w:t>课题，每人可选三个志愿。如下图：</w:t>
      </w:r>
    </w:p>
    <w:p w14:paraId="48E1DF70">
      <w:pPr>
        <w:jc w:val="both"/>
        <w:rPr>
          <w:rFonts w:eastAsia="宋体"/>
          <w:sz w:val="21"/>
          <w:lang w:eastAsia="zh-CN"/>
        </w:rPr>
      </w:pPr>
      <w:r>
        <w:drawing>
          <wp:inline distT="0" distB="0" distL="114300" distR="114300">
            <wp:extent cx="6251575" cy="3433445"/>
            <wp:effectExtent l="0" t="0" r="15875" b="14605"/>
            <wp:docPr id="3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51575" cy="343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8B32C">
      <w:pPr>
        <w:keepNext/>
        <w:numPr>
          <w:ilvl w:val="2"/>
          <w:numId w:val="0"/>
        </w:numPr>
        <w:tabs>
          <w:tab w:val="left" w:pos="1178"/>
        </w:tabs>
        <w:ind w:left="216" w:leftChars="90"/>
        <w:outlineLvl w:val="2"/>
        <w:rPr>
          <w:rFonts w:ascii="宋体" w:hAnsi="宋体" w:eastAsia="宋体"/>
          <w:bCs/>
          <w:spacing w:val="4"/>
          <w:sz w:val="21"/>
          <w:szCs w:val="21"/>
          <w:lang w:eastAsia="zh-CN"/>
        </w:rPr>
      </w:pPr>
      <w:bookmarkStart w:id="24" w:name="_Toc13379"/>
      <w:r>
        <w:rPr>
          <w:rFonts w:hint="eastAsia" w:ascii="宋体" w:hAnsi="宋体" w:eastAsia="宋体"/>
          <w:bCs/>
          <w:spacing w:val="4"/>
          <w:sz w:val="21"/>
          <w:szCs w:val="21"/>
        </w:rPr>
        <w:t>2.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4 指导教师联系方式</w:t>
      </w:r>
      <w:bookmarkEnd w:id="24"/>
    </w:p>
    <w:p w14:paraId="4F127EB3">
      <w:pPr>
        <w:ind w:firstLine="420" w:firstLineChars="200"/>
        <w:rPr>
          <w:rFonts w:eastAsia="宋体"/>
          <w:sz w:val="21"/>
          <w:lang w:eastAsia="zh-CN"/>
        </w:rPr>
      </w:pPr>
      <w:r>
        <w:rPr>
          <w:rFonts w:hint="eastAsia" w:eastAsia="宋体"/>
          <w:sz w:val="21"/>
          <w:lang w:eastAsia="zh-CN"/>
        </w:rPr>
        <w:t>学生</w:t>
      </w:r>
      <w:r>
        <w:rPr>
          <w:rFonts w:eastAsia="宋体"/>
          <w:sz w:val="21"/>
          <w:lang w:eastAsia="zh-CN"/>
        </w:rPr>
        <w:t>可以查看指导教师的联系方式和邮箱。如下图：</w:t>
      </w:r>
    </w:p>
    <w:p w14:paraId="63C6A280">
      <w:pPr>
        <w:rPr>
          <w:rFonts w:hint="eastAsia" w:eastAsia="宋体"/>
          <w:sz w:val="21"/>
          <w:lang w:eastAsia="zh-CN"/>
        </w:rPr>
      </w:pPr>
      <w:r>
        <w:drawing>
          <wp:inline distT="0" distB="0" distL="114300" distR="114300">
            <wp:extent cx="6261735" cy="3253740"/>
            <wp:effectExtent l="0" t="0" r="5715" b="3810"/>
            <wp:docPr id="3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61735" cy="325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AC42FF">
      <w:pPr>
        <w:keepNext/>
        <w:numPr>
          <w:ilvl w:val="2"/>
          <w:numId w:val="0"/>
        </w:numPr>
        <w:tabs>
          <w:tab w:val="left" w:pos="1178"/>
        </w:tabs>
        <w:ind w:left="216" w:leftChars="9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25" w:name="_Toc19312"/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 xml:space="preserve">2.5 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查看任务书</w:t>
      </w:r>
      <w:bookmarkEnd w:id="25"/>
    </w:p>
    <w:p w14:paraId="103C78AF">
      <w:pPr>
        <w:jc w:val="both"/>
        <w:rPr>
          <w:rFonts w:ascii="宋体" w:hAnsi="宋体" w:eastAsia="宋体"/>
          <w:sz w:val="21"/>
          <w:szCs w:val="21"/>
          <w:lang w:eastAsia="zh-CN"/>
        </w:rPr>
      </w:pPr>
      <w:r>
        <w:rPr>
          <w:rFonts w:ascii="宋体" w:hAnsi="宋体" w:eastAsia="宋体"/>
          <w:sz w:val="21"/>
          <w:szCs w:val="21"/>
          <w:lang w:eastAsia="zh-CN"/>
        </w:rPr>
        <w:tab/>
      </w:r>
      <w:r>
        <w:rPr>
          <w:rFonts w:ascii="宋体" w:hAnsi="宋体" w:eastAsia="宋体"/>
          <w:sz w:val="21"/>
          <w:szCs w:val="21"/>
          <w:lang w:eastAsia="zh-CN"/>
        </w:rPr>
        <w:t>指导老师下达的任务书被审核通过之后，学生可进行查看老师下达的任务书。如下图：</w:t>
      </w:r>
    </w:p>
    <w:p w14:paraId="675F5454">
      <w:pPr>
        <w:jc w:val="both"/>
        <w:rPr>
          <w:rFonts w:hint="eastAsia" w:ascii="宋体" w:hAnsi="宋体" w:eastAsia="宋体"/>
          <w:sz w:val="21"/>
          <w:szCs w:val="21"/>
          <w:lang w:eastAsia="zh-CN"/>
        </w:rPr>
      </w:pPr>
      <w:r>
        <w:drawing>
          <wp:inline distT="0" distB="0" distL="114300" distR="114300">
            <wp:extent cx="6257290" cy="3317875"/>
            <wp:effectExtent l="0" t="0" r="10160" b="15875"/>
            <wp:docPr id="4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57290" cy="331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0C937">
      <w:pPr>
        <w:keepNext/>
        <w:numPr>
          <w:ilvl w:val="2"/>
          <w:numId w:val="0"/>
        </w:numPr>
        <w:tabs>
          <w:tab w:val="left" w:pos="1178"/>
        </w:tabs>
        <w:ind w:left="216" w:leftChars="90"/>
        <w:outlineLvl w:val="2"/>
        <w:rPr>
          <w:rFonts w:ascii="宋体" w:hAnsi="宋体"/>
          <w:bCs/>
          <w:spacing w:val="4"/>
          <w:sz w:val="21"/>
          <w:szCs w:val="21"/>
        </w:rPr>
      </w:pPr>
      <w:bookmarkStart w:id="26" w:name="_Toc258607804"/>
      <w:bookmarkStart w:id="27" w:name="_Toc321837263"/>
      <w:bookmarkStart w:id="28" w:name="_Toc26231"/>
      <w:r>
        <w:rPr>
          <w:rFonts w:hint="eastAsia" w:ascii="宋体" w:hAnsi="宋体" w:eastAsia="宋体"/>
          <w:bCs/>
          <w:spacing w:val="4"/>
          <w:sz w:val="21"/>
          <w:szCs w:val="21"/>
        </w:rPr>
        <w:t>2.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6</w:t>
      </w:r>
      <w:r>
        <w:rPr>
          <w:rFonts w:hint="eastAsia" w:ascii="宋体" w:hAnsi="宋体" w:eastAsia="宋体"/>
          <w:bCs/>
          <w:spacing w:val="4"/>
          <w:sz w:val="21"/>
          <w:szCs w:val="21"/>
        </w:rPr>
        <w:t xml:space="preserve"> 填写开题</w:t>
      </w:r>
      <w:bookmarkEnd w:id="26"/>
      <w:bookmarkEnd w:id="27"/>
      <w:r>
        <w:rPr>
          <w:rFonts w:hint="eastAsia" w:ascii="宋体" w:hAnsi="宋体" w:eastAsia="宋体"/>
          <w:bCs/>
          <w:spacing w:val="4"/>
          <w:sz w:val="21"/>
          <w:szCs w:val="21"/>
        </w:rPr>
        <w:t>报告</w:t>
      </w:r>
      <w:bookmarkEnd w:id="28"/>
    </w:p>
    <w:p w14:paraId="0536338A">
      <w:pPr>
        <w:ind w:firstLine="420" w:firstLineChars="200"/>
        <w:jc w:val="both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 xml:space="preserve">学生在填写开题报告日期内填写开题报告，并提交到系统中由指导老师进行审核。如下图： </w:t>
      </w:r>
    </w:p>
    <w:p w14:paraId="306BA783">
      <w:pPr>
        <w:jc w:val="both"/>
        <w:rPr>
          <w:rFonts w:eastAsia="宋体"/>
          <w:sz w:val="21"/>
          <w:lang w:eastAsia="zh-CN"/>
        </w:rPr>
      </w:pPr>
      <w:r>
        <w:drawing>
          <wp:inline distT="0" distB="0" distL="114300" distR="114300">
            <wp:extent cx="6252845" cy="3324225"/>
            <wp:effectExtent l="0" t="0" r="14605" b="9525"/>
            <wp:docPr id="4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52845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7020E">
      <w:pPr>
        <w:keepNext/>
        <w:numPr>
          <w:ilvl w:val="2"/>
          <w:numId w:val="0"/>
        </w:numPr>
        <w:tabs>
          <w:tab w:val="left" w:pos="1178"/>
        </w:tabs>
        <w:outlineLvl w:val="2"/>
        <w:rPr>
          <w:rFonts w:ascii="宋体" w:hAnsi="宋体" w:eastAsia="宋体"/>
          <w:bCs/>
          <w:spacing w:val="4"/>
          <w:sz w:val="21"/>
          <w:szCs w:val="21"/>
          <w:lang w:eastAsia="zh-CN"/>
        </w:rPr>
      </w:pPr>
      <w:bookmarkStart w:id="29" w:name="_Toc5161"/>
      <w:r>
        <w:rPr>
          <w:rFonts w:hint="eastAsia" w:ascii="宋体" w:hAnsi="宋体" w:eastAsia="宋体"/>
          <w:bCs/>
          <w:spacing w:val="4"/>
          <w:sz w:val="21"/>
          <w:szCs w:val="21"/>
        </w:rPr>
        <w:t>2.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7</w:t>
      </w:r>
      <w:r>
        <w:rPr>
          <w:rFonts w:hint="eastAsia" w:ascii="宋体" w:hAnsi="宋体" w:eastAsia="宋体"/>
          <w:bCs/>
          <w:spacing w:val="4"/>
          <w:sz w:val="21"/>
          <w:szCs w:val="21"/>
        </w:rPr>
        <w:t xml:space="preserve"> 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填写周进展情况记录</w:t>
      </w:r>
      <w:bookmarkEnd w:id="29"/>
    </w:p>
    <w:p w14:paraId="01E65B3C">
      <w:pPr>
        <w:jc w:val="both"/>
        <w:rPr>
          <w:rFonts w:ascii="宋体" w:hAnsi="宋体" w:eastAsia="宋体"/>
          <w:sz w:val="21"/>
          <w:szCs w:val="21"/>
          <w:lang w:eastAsia="zh-CN"/>
        </w:rPr>
      </w:pPr>
      <w:r>
        <w:rPr>
          <w:rFonts w:ascii="宋体" w:hAnsi="宋体" w:eastAsia="宋体"/>
          <w:sz w:val="21"/>
          <w:szCs w:val="21"/>
          <w:lang w:eastAsia="zh-CN"/>
        </w:rPr>
        <w:tab/>
      </w:r>
      <w:r>
        <w:rPr>
          <w:rFonts w:ascii="宋体" w:hAnsi="宋体" w:eastAsia="宋体"/>
          <w:sz w:val="21"/>
          <w:szCs w:val="21"/>
          <w:lang w:eastAsia="zh-CN"/>
        </w:rPr>
        <w:t>学生</w:t>
      </w:r>
      <w:r>
        <w:rPr>
          <w:rFonts w:hint="eastAsia" w:ascii="宋体" w:hAnsi="宋体" w:eastAsia="宋体"/>
          <w:sz w:val="21"/>
          <w:szCs w:val="21"/>
          <w:lang w:eastAsia="zh-CN"/>
        </w:rPr>
        <w:t>填写</w:t>
      </w:r>
      <w:r>
        <w:rPr>
          <w:rFonts w:ascii="宋体" w:hAnsi="宋体" w:eastAsia="宋体"/>
          <w:sz w:val="21"/>
          <w:szCs w:val="21"/>
          <w:lang w:eastAsia="zh-CN"/>
        </w:rPr>
        <w:t>每周论文</w:t>
      </w:r>
      <w:r>
        <w:rPr>
          <w:rFonts w:hint="eastAsia" w:ascii="宋体" w:hAnsi="宋体" w:eastAsia="宋体"/>
          <w:sz w:val="21"/>
          <w:szCs w:val="21"/>
          <w:lang w:eastAsia="zh-CN"/>
        </w:rPr>
        <w:t>进展情况</w:t>
      </w:r>
      <w:r>
        <w:rPr>
          <w:rFonts w:ascii="宋体" w:hAnsi="宋体" w:eastAsia="宋体"/>
          <w:sz w:val="21"/>
          <w:szCs w:val="21"/>
          <w:lang w:eastAsia="zh-CN"/>
        </w:rPr>
        <w:t>记录</w:t>
      </w:r>
      <w:r>
        <w:rPr>
          <w:rFonts w:hint="eastAsia" w:ascii="宋体" w:hAnsi="宋体" w:eastAsia="宋体"/>
          <w:sz w:val="21"/>
          <w:szCs w:val="21"/>
          <w:lang w:eastAsia="zh-CN"/>
        </w:rPr>
        <w:t>，学生的</w:t>
      </w:r>
      <w:r>
        <w:rPr>
          <w:rFonts w:ascii="宋体" w:hAnsi="宋体" w:eastAsia="宋体"/>
          <w:sz w:val="21"/>
          <w:szCs w:val="21"/>
          <w:lang w:eastAsia="zh-CN"/>
        </w:rPr>
        <w:t>周进展情况记录可多次填写</w:t>
      </w:r>
      <w:r>
        <w:rPr>
          <w:rFonts w:hint="eastAsia" w:ascii="宋体" w:hAnsi="宋体" w:eastAsia="宋体"/>
          <w:sz w:val="21"/>
          <w:szCs w:val="21"/>
          <w:lang w:eastAsia="zh-CN"/>
        </w:rPr>
        <w:t>，提交系统后由对应的指导教师进行审核</w:t>
      </w:r>
      <w:r>
        <w:rPr>
          <w:rFonts w:ascii="宋体" w:hAnsi="宋体" w:eastAsia="宋体"/>
          <w:sz w:val="21"/>
          <w:szCs w:val="21"/>
          <w:lang w:eastAsia="zh-CN"/>
        </w:rPr>
        <w:t>。如下图：</w:t>
      </w:r>
    </w:p>
    <w:p w14:paraId="0C604CF3">
      <w:pPr>
        <w:jc w:val="both"/>
        <w:rPr>
          <w:rFonts w:eastAsia="宋体"/>
          <w:sz w:val="21"/>
          <w:lang w:eastAsia="zh-CN"/>
        </w:rPr>
      </w:pPr>
      <w:r>
        <w:drawing>
          <wp:inline distT="0" distB="0" distL="114300" distR="114300">
            <wp:extent cx="6261735" cy="3313430"/>
            <wp:effectExtent l="0" t="0" r="5715" b="1270"/>
            <wp:docPr id="4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261735" cy="331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3C5B5">
      <w:pPr>
        <w:keepNext/>
        <w:numPr>
          <w:ilvl w:val="2"/>
          <w:numId w:val="0"/>
        </w:numPr>
        <w:tabs>
          <w:tab w:val="left" w:pos="1178"/>
        </w:tabs>
        <w:outlineLvl w:val="2"/>
        <w:rPr>
          <w:rFonts w:ascii="宋体" w:hAnsi="宋体" w:eastAsia="宋体"/>
          <w:bCs/>
          <w:spacing w:val="4"/>
          <w:sz w:val="21"/>
          <w:szCs w:val="21"/>
          <w:lang w:eastAsia="zh-CN"/>
        </w:rPr>
      </w:pPr>
      <w:bookmarkStart w:id="30" w:name="_Toc28012"/>
      <w:r>
        <w:rPr>
          <w:rFonts w:hint="eastAsia" w:ascii="宋体" w:hAnsi="宋体" w:eastAsia="宋体"/>
          <w:bCs/>
          <w:spacing w:val="4"/>
          <w:sz w:val="21"/>
          <w:szCs w:val="21"/>
        </w:rPr>
        <w:t>2.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8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 xml:space="preserve"> 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查看指导日志</w:t>
      </w:r>
      <w:bookmarkEnd w:id="30"/>
    </w:p>
    <w:p w14:paraId="06D5012F">
      <w:pPr>
        <w:jc w:val="both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ascii="宋体" w:hAnsi="宋体" w:eastAsia="宋体"/>
          <w:sz w:val="21"/>
          <w:szCs w:val="21"/>
          <w:lang w:eastAsia="zh-CN"/>
        </w:rPr>
        <w:tab/>
      </w:r>
      <w:r>
        <w:rPr>
          <w:rFonts w:ascii="宋体" w:hAnsi="宋体" w:eastAsia="宋体"/>
          <w:sz w:val="21"/>
          <w:szCs w:val="21"/>
          <w:lang w:eastAsia="zh-CN"/>
        </w:rPr>
        <w:t>学生查看指导教师填写的指导日志内容。如下图：</w:t>
      </w:r>
    </w:p>
    <w:p w14:paraId="11C0EB03">
      <w:pPr>
        <w:jc w:val="both"/>
        <w:rPr>
          <w:rFonts w:hint="eastAsia" w:ascii="宋体" w:hAnsi="宋体" w:eastAsia="宋体"/>
          <w:sz w:val="21"/>
          <w:szCs w:val="21"/>
          <w:lang w:eastAsia="zh-CN"/>
        </w:rPr>
      </w:pPr>
      <w:r>
        <w:drawing>
          <wp:inline distT="0" distB="0" distL="114300" distR="114300">
            <wp:extent cx="6252845" cy="3315335"/>
            <wp:effectExtent l="0" t="0" r="14605" b="18415"/>
            <wp:docPr id="4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52845" cy="331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2557E">
      <w:pPr>
        <w:keepNext/>
        <w:numPr>
          <w:ilvl w:val="2"/>
          <w:numId w:val="0"/>
        </w:numPr>
        <w:tabs>
          <w:tab w:val="left" w:pos="1178"/>
        </w:tabs>
        <w:outlineLvl w:val="2"/>
        <w:rPr>
          <w:rFonts w:ascii="宋体" w:hAnsi="宋体" w:eastAsia="宋体"/>
          <w:bCs/>
          <w:spacing w:val="4"/>
          <w:sz w:val="21"/>
          <w:szCs w:val="21"/>
          <w:lang w:eastAsia="zh-CN"/>
        </w:rPr>
      </w:pPr>
      <w:bookmarkStart w:id="31" w:name="_Toc321837264"/>
      <w:bookmarkStart w:id="32" w:name="_Toc24203"/>
      <w:r>
        <w:rPr>
          <w:rFonts w:hint="eastAsia" w:ascii="宋体" w:hAnsi="宋体" w:eastAsia="宋体"/>
          <w:bCs/>
          <w:spacing w:val="4"/>
          <w:sz w:val="21"/>
          <w:szCs w:val="21"/>
        </w:rPr>
        <w:t>2.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9</w:t>
      </w:r>
      <w:r>
        <w:rPr>
          <w:rFonts w:hint="eastAsia" w:ascii="宋体" w:hAnsi="宋体" w:eastAsia="宋体"/>
          <w:bCs/>
          <w:spacing w:val="4"/>
          <w:sz w:val="21"/>
          <w:szCs w:val="21"/>
        </w:rPr>
        <w:t xml:space="preserve"> </w:t>
      </w:r>
      <w:bookmarkEnd w:id="31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上传外文翻译</w:t>
      </w:r>
      <w:bookmarkEnd w:id="32"/>
    </w:p>
    <w:p w14:paraId="7830DB99">
      <w:pPr>
        <w:ind w:firstLine="420" w:firstLineChars="200"/>
        <w:jc w:val="both"/>
        <w:rPr>
          <w:rFonts w:eastAsia="宋体"/>
          <w:sz w:val="21"/>
          <w:szCs w:val="21"/>
          <w:lang w:eastAsia="zh-CN"/>
        </w:rPr>
      </w:pPr>
      <w:r>
        <w:rPr>
          <w:rFonts w:eastAsia="宋体"/>
          <w:sz w:val="21"/>
          <w:szCs w:val="21"/>
          <w:lang w:eastAsia="zh-CN"/>
        </w:rPr>
        <w:t>指导老师下达外文翻译原文后，学生上传外文翻译译文</w:t>
      </w:r>
      <w:r>
        <w:rPr>
          <w:rFonts w:hint="eastAsia" w:eastAsia="宋体"/>
          <w:sz w:val="21"/>
          <w:szCs w:val="21"/>
          <w:lang w:eastAsia="zh-CN"/>
        </w:rPr>
        <w:t>到系统</w:t>
      </w:r>
      <w:r>
        <w:rPr>
          <w:rFonts w:eastAsia="宋体"/>
          <w:sz w:val="21"/>
          <w:szCs w:val="21"/>
          <w:lang w:eastAsia="zh-CN"/>
        </w:rPr>
        <w:t>。如下图：</w:t>
      </w:r>
    </w:p>
    <w:p w14:paraId="31492CB1">
      <w:pPr>
        <w:jc w:val="both"/>
        <w:rPr>
          <w:rFonts w:eastAsia="宋体"/>
          <w:sz w:val="21"/>
          <w:lang w:eastAsia="zh-CN"/>
        </w:rPr>
      </w:pPr>
      <w:r>
        <w:drawing>
          <wp:inline distT="0" distB="0" distL="114300" distR="114300">
            <wp:extent cx="6261100" cy="3426460"/>
            <wp:effectExtent l="0" t="0" r="6350" b="2540"/>
            <wp:docPr id="4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42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4C5AC">
      <w:pPr>
        <w:keepNext/>
        <w:numPr>
          <w:ilvl w:val="2"/>
          <w:numId w:val="0"/>
        </w:numPr>
        <w:tabs>
          <w:tab w:val="left" w:pos="1178"/>
        </w:tabs>
        <w:outlineLvl w:val="2"/>
        <w:rPr>
          <w:rFonts w:hint="eastAsia" w:ascii="宋体" w:hAnsi="宋体"/>
          <w:bCs/>
          <w:spacing w:val="4"/>
          <w:sz w:val="21"/>
          <w:szCs w:val="21"/>
          <w:lang w:eastAsia="zh-CN"/>
        </w:rPr>
      </w:pPr>
      <w:bookmarkStart w:id="33" w:name="_Toc321837266"/>
      <w:bookmarkStart w:id="34" w:name="_Toc258607805"/>
      <w:bookmarkStart w:id="35" w:name="_Toc26791"/>
      <w:r>
        <w:rPr>
          <w:rFonts w:hint="eastAsia" w:ascii="宋体" w:hAnsi="宋体" w:eastAsia="宋体"/>
          <w:bCs/>
          <w:spacing w:val="4"/>
          <w:sz w:val="21"/>
          <w:szCs w:val="21"/>
        </w:rPr>
        <w:t>2.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1</w:t>
      </w:r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0</w:t>
      </w:r>
      <w:r>
        <w:rPr>
          <w:rFonts w:hint="eastAsia" w:ascii="宋体" w:hAnsi="宋体" w:eastAsia="宋体"/>
          <w:bCs/>
          <w:spacing w:val="4"/>
          <w:sz w:val="21"/>
          <w:szCs w:val="21"/>
        </w:rPr>
        <w:t xml:space="preserve"> </w:t>
      </w:r>
      <w:bookmarkEnd w:id="33"/>
      <w:bookmarkEnd w:id="34"/>
      <w:r>
        <w:rPr>
          <w:rFonts w:hint="eastAsia" w:ascii="宋体" w:hAnsi="宋体" w:eastAsia="宋体"/>
          <w:bCs/>
          <w:spacing w:val="4"/>
          <w:sz w:val="21"/>
          <w:szCs w:val="21"/>
        </w:rPr>
        <w:t>查看中期检查</w:t>
      </w:r>
      <w:bookmarkEnd w:id="35"/>
    </w:p>
    <w:p w14:paraId="45218BAE">
      <w:pPr>
        <w:jc w:val="both"/>
        <w:rPr>
          <w:rFonts w:eastAsia="宋体"/>
          <w:sz w:val="21"/>
          <w:lang w:eastAsia="zh-CN"/>
        </w:rPr>
      </w:pPr>
      <w:r>
        <w:rPr>
          <w:rFonts w:eastAsia="宋体"/>
          <w:sz w:val="21"/>
          <w:lang w:eastAsia="zh-CN"/>
        </w:rPr>
        <w:tab/>
      </w:r>
      <w:r>
        <w:rPr>
          <w:rFonts w:ascii="宋体" w:hAnsi="宋体" w:eastAsia="宋体"/>
          <w:bCs/>
          <w:spacing w:val="4"/>
          <w:sz w:val="21"/>
          <w:szCs w:val="21"/>
        </w:rPr>
        <w:t>指导教师填写提交论文毕设过程中对学生的检查情况，如下图：</w:t>
      </w:r>
    </w:p>
    <w:p w14:paraId="5ADF5576">
      <w:pPr>
        <w:jc w:val="both"/>
        <w:rPr>
          <w:rFonts w:eastAsia="宋体"/>
          <w:sz w:val="21"/>
          <w:lang w:eastAsia="zh-CN"/>
        </w:rPr>
      </w:pPr>
      <w:r>
        <w:drawing>
          <wp:inline distT="0" distB="0" distL="114300" distR="114300">
            <wp:extent cx="6260465" cy="3418840"/>
            <wp:effectExtent l="0" t="0" r="6985" b="10160"/>
            <wp:docPr id="4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60465" cy="341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D2F429">
      <w:pPr>
        <w:rPr>
          <w:rFonts w:hint="eastAsia"/>
          <w:sz w:val="21"/>
        </w:rPr>
      </w:pPr>
    </w:p>
    <w:p w14:paraId="56695A3D">
      <w:pPr>
        <w:keepNext/>
        <w:numPr>
          <w:ilvl w:val="2"/>
          <w:numId w:val="0"/>
        </w:numPr>
        <w:tabs>
          <w:tab w:val="left" w:pos="1178"/>
        </w:tabs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36" w:name="_Toc30038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2.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1</w:t>
      </w:r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1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 xml:space="preserve"> 提交论文初稿</w:t>
      </w:r>
      <w:bookmarkEnd w:id="36"/>
    </w:p>
    <w:p w14:paraId="50783BBC">
      <w:pPr>
        <w:ind w:firstLine="420"/>
        <w:jc w:val="both"/>
        <w:rPr>
          <w:rFonts w:ascii="宋体" w:hAnsi="宋体" w:eastAsia="宋体"/>
          <w:bCs/>
          <w:spacing w:val="4"/>
          <w:sz w:val="21"/>
          <w:szCs w:val="21"/>
          <w:lang w:eastAsia="zh-CN"/>
        </w:rPr>
      </w:pP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学生提交论文初稿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到系统中，并由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指导老师进行审核。如下图：</w:t>
      </w:r>
    </w:p>
    <w:p w14:paraId="530E7699">
      <w:pPr>
        <w:jc w:val="both"/>
        <w:rPr>
          <w:rFonts w:eastAsia="宋体"/>
          <w:sz w:val="21"/>
          <w:lang w:eastAsia="zh-CN"/>
        </w:rPr>
      </w:pPr>
      <w:r>
        <w:drawing>
          <wp:inline distT="0" distB="0" distL="114300" distR="114300">
            <wp:extent cx="6257290" cy="3460115"/>
            <wp:effectExtent l="0" t="0" r="10160" b="6985"/>
            <wp:docPr id="4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57290" cy="346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939C05">
      <w:pPr>
        <w:rPr>
          <w:rFonts w:hint="eastAsia"/>
          <w:sz w:val="21"/>
        </w:rPr>
      </w:pPr>
    </w:p>
    <w:p w14:paraId="7577BF92">
      <w:pPr>
        <w:keepNext/>
        <w:numPr>
          <w:ilvl w:val="2"/>
          <w:numId w:val="0"/>
        </w:numPr>
        <w:tabs>
          <w:tab w:val="left" w:pos="1178"/>
        </w:tabs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37" w:name="_Toc17396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2.</w:t>
      </w:r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12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 xml:space="preserve"> 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提交论文定稿</w:t>
      </w:r>
      <w:bookmarkEnd w:id="37"/>
    </w:p>
    <w:p w14:paraId="52C5F1D1">
      <w:pPr>
        <w:jc w:val="both"/>
        <w:rPr>
          <w:rFonts w:ascii="宋体" w:hAnsi="宋体" w:eastAsia="宋体"/>
          <w:bCs/>
          <w:spacing w:val="4"/>
          <w:sz w:val="21"/>
          <w:szCs w:val="21"/>
          <w:lang w:eastAsia="zh-CN"/>
        </w:rPr>
      </w:pPr>
      <w:r>
        <w:rPr>
          <w:rFonts w:eastAsia="宋体"/>
          <w:sz w:val="21"/>
          <w:lang w:eastAsia="zh-CN"/>
        </w:rPr>
        <w:tab/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指导老师审核通过学生提交的论文初稿后，学生即可提交论文定稿材料。如下图：</w:t>
      </w:r>
    </w:p>
    <w:p w14:paraId="241D94CE">
      <w:pPr>
        <w:jc w:val="both"/>
        <w:rPr>
          <w:rFonts w:eastAsia="宋体"/>
          <w:sz w:val="21"/>
          <w:lang w:eastAsia="zh-CN"/>
        </w:rPr>
      </w:pPr>
      <w:r>
        <w:drawing>
          <wp:inline distT="0" distB="0" distL="114300" distR="114300">
            <wp:extent cx="6251575" cy="3406775"/>
            <wp:effectExtent l="0" t="0" r="15875" b="3175"/>
            <wp:docPr id="4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251575" cy="340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6ECDA">
      <w:pPr>
        <w:keepNext/>
        <w:numPr>
          <w:ilvl w:val="2"/>
          <w:numId w:val="0"/>
        </w:numPr>
        <w:tabs>
          <w:tab w:val="left" w:pos="1178"/>
        </w:tabs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38" w:name="_Toc22792"/>
      <w:r>
        <w:rPr>
          <w:rFonts w:hint="eastAsia" w:ascii="宋体" w:hAnsi="宋体" w:eastAsia="宋体"/>
          <w:bCs/>
          <w:spacing w:val="4"/>
          <w:sz w:val="21"/>
          <w:szCs w:val="21"/>
        </w:rPr>
        <w:t>2.</w:t>
      </w:r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13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 xml:space="preserve"> </w:t>
      </w:r>
      <w:r>
        <w:rPr>
          <w:rFonts w:hint="eastAsia" w:ascii="宋体" w:hAnsi="宋体" w:eastAsia="宋体"/>
          <w:bCs/>
          <w:spacing w:val="4"/>
          <w:sz w:val="21"/>
          <w:szCs w:val="21"/>
        </w:rPr>
        <w:t>查看答辩组信息</w:t>
      </w:r>
      <w:bookmarkEnd w:id="38"/>
    </w:p>
    <w:p w14:paraId="4853C89D">
      <w:pPr>
        <w:jc w:val="both"/>
        <w:rPr>
          <w:rFonts w:ascii="宋体" w:hAnsi="宋体" w:eastAsia="宋体"/>
          <w:bCs/>
          <w:spacing w:val="4"/>
          <w:sz w:val="21"/>
          <w:szCs w:val="21"/>
          <w:lang w:eastAsia="zh-CN"/>
        </w:rPr>
      </w:pP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ab/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学生查看自己所在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论文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答辩组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的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详细信息。如下图：</w:t>
      </w:r>
    </w:p>
    <w:p w14:paraId="528A69FB">
      <w:pPr>
        <w:jc w:val="both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r>
        <w:drawing>
          <wp:inline distT="0" distB="0" distL="114300" distR="114300">
            <wp:extent cx="6262370" cy="3462020"/>
            <wp:effectExtent l="0" t="0" r="5080" b="5080"/>
            <wp:docPr id="5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62370" cy="346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264516">
      <w:pPr>
        <w:keepNext/>
        <w:numPr>
          <w:ilvl w:val="2"/>
          <w:numId w:val="0"/>
        </w:numPr>
        <w:tabs>
          <w:tab w:val="left" w:pos="1178"/>
        </w:tabs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39" w:name="_Toc14896"/>
      <w:r>
        <w:rPr>
          <w:rFonts w:hint="eastAsia" w:ascii="宋体" w:hAnsi="宋体" w:eastAsia="宋体"/>
          <w:bCs/>
          <w:spacing w:val="4"/>
          <w:sz w:val="21"/>
          <w:szCs w:val="21"/>
        </w:rPr>
        <w:t>2.</w:t>
      </w:r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14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 xml:space="preserve"> </w:t>
      </w:r>
      <w:r>
        <w:rPr>
          <w:rFonts w:hint="eastAsia" w:ascii="宋体" w:hAnsi="宋体" w:eastAsia="宋体"/>
          <w:bCs/>
          <w:spacing w:val="4"/>
          <w:sz w:val="21"/>
          <w:szCs w:val="21"/>
        </w:rPr>
        <w:t>提交论文最终稿</w:t>
      </w:r>
      <w:bookmarkEnd w:id="39"/>
    </w:p>
    <w:p w14:paraId="299FCB78">
      <w:pPr>
        <w:jc w:val="both"/>
        <w:rPr>
          <w:rFonts w:ascii="宋体" w:hAnsi="宋体" w:eastAsia="宋体"/>
          <w:bCs/>
          <w:spacing w:val="4"/>
          <w:sz w:val="21"/>
          <w:szCs w:val="21"/>
          <w:lang w:eastAsia="zh-CN"/>
        </w:rPr>
      </w:pP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ab/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学生只有在答辩结束之后才可以进行提交论文最终稿操作。如下图：</w:t>
      </w:r>
    </w:p>
    <w:p w14:paraId="129B8159">
      <w:pPr>
        <w:jc w:val="both"/>
        <w:rPr>
          <w:rFonts w:eastAsia="宋体"/>
          <w:sz w:val="21"/>
          <w:lang w:eastAsia="zh-CN"/>
        </w:rPr>
      </w:pPr>
      <w:r>
        <w:drawing>
          <wp:inline distT="0" distB="0" distL="114300" distR="114300">
            <wp:extent cx="6257290" cy="3441065"/>
            <wp:effectExtent l="0" t="0" r="10160" b="6985"/>
            <wp:docPr id="5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257290" cy="344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52D97A">
      <w:pPr>
        <w:keepNext/>
        <w:numPr>
          <w:ilvl w:val="2"/>
          <w:numId w:val="0"/>
        </w:numPr>
        <w:tabs>
          <w:tab w:val="left" w:pos="1178"/>
        </w:tabs>
        <w:outlineLvl w:val="2"/>
        <w:rPr>
          <w:rFonts w:ascii="宋体" w:hAnsi="宋体" w:eastAsia="宋体"/>
          <w:bCs/>
          <w:spacing w:val="4"/>
          <w:sz w:val="21"/>
          <w:szCs w:val="21"/>
          <w:lang w:eastAsia="zh-CN"/>
        </w:rPr>
      </w:pPr>
      <w:bookmarkStart w:id="40" w:name="_Toc3072"/>
      <w:bookmarkStart w:id="41" w:name="_Toc321837273"/>
      <w:r>
        <w:rPr>
          <w:rFonts w:hint="eastAsia" w:ascii="宋体" w:hAnsi="宋体" w:eastAsia="宋体"/>
          <w:bCs/>
          <w:spacing w:val="4"/>
          <w:sz w:val="21"/>
          <w:szCs w:val="21"/>
        </w:rPr>
        <w:t>2.</w:t>
      </w:r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15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 xml:space="preserve"> 团队课题摘要</w:t>
      </w:r>
      <w:bookmarkEnd w:id="40"/>
    </w:p>
    <w:p w14:paraId="77CD4D77">
      <w:pPr>
        <w:rPr>
          <w:sz w:val="21"/>
        </w:rPr>
      </w:pPr>
      <w:r>
        <w:rPr>
          <w:rFonts w:eastAsia="宋体"/>
          <w:sz w:val="21"/>
        </w:rPr>
        <w:tab/>
      </w:r>
      <w:r>
        <w:rPr>
          <w:rFonts w:hint="eastAsia" w:eastAsia="宋体"/>
          <w:sz w:val="21"/>
          <w:lang w:eastAsia="zh-CN"/>
        </w:rPr>
        <w:t>学生</w:t>
      </w:r>
      <w:r>
        <w:rPr>
          <w:rFonts w:eastAsia="宋体"/>
          <w:sz w:val="21"/>
        </w:rPr>
        <w:t>参与团队课题时，需要学生提交团队课题摘要并等待团队指导教师审核。如下图：</w:t>
      </w:r>
    </w:p>
    <w:p w14:paraId="170F14E0">
      <w:pPr>
        <w:rPr>
          <w:rFonts w:hint="eastAsia"/>
          <w:sz w:val="21"/>
        </w:rPr>
      </w:pPr>
      <w:r>
        <w:drawing>
          <wp:inline distT="0" distB="0" distL="114300" distR="114300">
            <wp:extent cx="6253480" cy="3436620"/>
            <wp:effectExtent l="0" t="0" r="13970" b="11430"/>
            <wp:docPr id="5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53480" cy="343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64E78">
      <w:pPr>
        <w:rPr>
          <w:rFonts w:hint="eastAsia" w:eastAsia="宋体"/>
          <w:sz w:val="21"/>
          <w:lang w:eastAsia="zh-CN"/>
        </w:rPr>
      </w:pPr>
    </w:p>
    <w:p w14:paraId="0FBBDAC0">
      <w:pPr>
        <w:rPr>
          <w:rFonts w:hint="eastAsia" w:eastAsia="宋体"/>
          <w:sz w:val="21"/>
          <w:lang w:eastAsia="zh-CN"/>
        </w:rPr>
      </w:pPr>
    </w:p>
    <w:p w14:paraId="39EEC340">
      <w:pPr>
        <w:rPr>
          <w:rFonts w:hint="eastAsia" w:ascii="宋体" w:hAnsi="宋体" w:eastAsia="宋体"/>
          <w:b/>
          <w:bCs/>
          <w:spacing w:val="4"/>
          <w:szCs w:val="28"/>
          <w:lang w:eastAsia="zh-CN"/>
        </w:rPr>
      </w:pPr>
      <w:r>
        <w:rPr>
          <w:rFonts w:hint="eastAsia" w:ascii="宋体" w:hAnsi="宋体" w:eastAsia="宋体"/>
          <w:b/>
          <w:bCs/>
          <w:spacing w:val="4"/>
          <w:szCs w:val="28"/>
          <w:lang w:eastAsia="zh-CN"/>
        </w:rPr>
        <w:br w:type="page"/>
      </w:r>
    </w:p>
    <w:p w14:paraId="4A662B71">
      <w:pPr>
        <w:keepNext/>
        <w:numPr>
          <w:ilvl w:val="1"/>
          <w:numId w:val="0"/>
        </w:numPr>
        <w:tabs>
          <w:tab w:val="left" w:pos="567"/>
        </w:tabs>
        <w:outlineLvl w:val="1"/>
        <w:rPr>
          <w:rFonts w:hint="eastAsia" w:ascii="宋体" w:hAnsi="宋体" w:eastAsia="宋体"/>
          <w:b/>
          <w:bCs/>
          <w:spacing w:val="4"/>
          <w:szCs w:val="28"/>
          <w:lang w:eastAsia="zh-CN"/>
        </w:rPr>
      </w:pPr>
      <w:bookmarkStart w:id="42" w:name="_Toc29547"/>
      <w:r>
        <w:rPr>
          <w:rFonts w:hint="eastAsia" w:ascii="宋体" w:hAnsi="宋体" w:eastAsia="宋体"/>
          <w:b/>
          <w:bCs/>
          <w:spacing w:val="4"/>
          <w:szCs w:val="28"/>
          <w:lang w:eastAsia="zh-CN"/>
        </w:rPr>
        <w:t xml:space="preserve">3 </w:t>
      </w:r>
      <w:bookmarkEnd w:id="41"/>
      <w:r>
        <w:rPr>
          <w:rFonts w:hint="eastAsia" w:ascii="宋体" w:hAnsi="宋体" w:eastAsia="宋体"/>
          <w:b/>
          <w:bCs/>
          <w:spacing w:val="4"/>
          <w:szCs w:val="28"/>
          <w:lang w:eastAsia="zh-CN"/>
        </w:rPr>
        <w:t>表格导出</w:t>
      </w:r>
      <w:bookmarkEnd w:id="42"/>
    </w:p>
    <w:p w14:paraId="00C05CD2">
      <w:pPr>
        <w:ind w:firstLine="420" w:firstLineChars="200"/>
        <w:jc w:val="both"/>
        <w:rPr>
          <w:rFonts w:hint="eastAsia" w:ascii="宋体" w:hAnsi="宋体" w:eastAsia="宋体"/>
          <w:sz w:val="21"/>
          <w:szCs w:val="21"/>
          <w:lang w:eastAsia="zh-CN"/>
        </w:rPr>
      </w:pPr>
      <w:r>
        <w:rPr>
          <w:rFonts w:hint="eastAsia" w:ascii="宋体" w:hAnsi="宋体" w:eastAsia="宋体"/>
          <w:sz w:val="21"/>
          <w:szCs w:val="21"/>
          <w:lang w:eastAsia="zh-CN"/>
        </w:rPr>
        <w:t>学生可以下载或导出自己在毕设过程中的材料。如下图：</w:t>
      </w:r>
    </w:p>
    <w:p w14:paraId="4EA97FF4">
      <w:pPr>
        <w:jc w:val="both"/>
        <w:rPr>
          <w:rFonts w:hint="eastAsia" w:ascii="宋体" w:hAnsi="宋体" w:eastAsia="宋体"/>
          <w:sz w:val="21"/>
          <w:szCs w:val="21"/>
          <w:lang w:eastAsia="zh-CN"/>
        </w:rPr>
      </w:pPr>
      <w:r>
        <w:drawing>
          <wp:inline distT="0" distB="0" distL="114300" distR="114300">
            <wp:extent cx="6262370" cy="3442970"/>
            <wp:effectExtent l="0" t="0" r="5080" b="5080"/>
            <wp:docPr id="5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262370" cy="344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03719">
      <w:pPr>
        <w:rPr>
          <w:rFonts w:hint="eastAsia" w:ascii="宋体" w:hAnsi="宋体" w:eastAsia="宋体"/>
          <w:b/>
          <w:bCs/>
          <w:spacing w:val="4"/>
          <w:szCs w:val="28"/>
          <w:lang w:eastAsia="zh-CN"/>
        </w:rPr>
      </w:pPr>
      <w:bookmarkStart w:id="43" w:name="_Toc321837274"/>
      <w:bookmarkStart w:id="44" w:name="_Toc258607810"/>
      <w:r>
        <w:rPr>
          <w:rFonts w:hint="eastAsia" w:ascii="宋体" w:hAnsi="宋体" w:eastAsia="宋体"/>
          <w:b/>
          <w:bCs/>
          <w:spacing w:val="4"/>
          <w:szCs w:val="28"/>
          <w:lang w:eastAsia="zh-CN"/>
        </w:rPr>
        <w:br w:type="page"/>
      </w:r>
    </w:p>
    <w:p w14:paraId="003193AC">
      <w:pPr>
        <w:keepNext/>
        <w:numPr>
          <w:ilvl w:val="1"/>
          <w:numId w:val="0"/>
        </w:numPr>
        <w:tabs>
          <w:tab w:val="left" w:pos="567"/>
        </w:tabs>
        <w:outlineLvl w:val="1"/>
        <w:rPr>
          <w:rFonts w:hint="eastAsia" w:eastAsia="宋体"/>
          <w:sz w:val="21"/>
          <w:lang w:eastAsia="zh-CN"/>
        </w:rPr>
      </w:pPr>
      <w:bookmarkStart w:id="45" w:name="_Toc12428"/>
      <w:r>
        <w:rPr>
          <w:rFonts w:hint="eastAsia" w:ascii="宋体" w:hAnsi="宋体" w:eastAsia="宋体"/>
          <w:b/>
          <w:bCs/>
          <w:spacing w:val="4"/>
          <w:szCs w:val="28"/>
          <w:lang w:eastAsia="zh-CN"/>
        </w:rPr>
        <w:t xml:space="preserve">4 </w:t>
      </w:r>
      <w:bookmarkEnd w:id="43"/>
      <w:bookmarkEnd w:id="44"/>
      <w:r>
        <w:rPr>
          <w:rFonts w:hint="eastAsia" w:ascii="宋体" w:hAnsi="宋体" w:eastAsia="宋体"/>
          <w:b/>
          <w:bCs/>
          <w:spacing w:val="4"/>
          <w:szCs w:val="28"/>
          <w:lang w:eastAsia="zh-CN"/>
        </w:rPr>
        <w:t>特殊情况处理</w:t>
      </w:r>
      <w:bookmarkEnd w:id="45"/>
    </w:p>
    <w:p w14:paraId="249200B0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46" w:name="_Toc16687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4.</w:t>
      </w:r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1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 xml:space="preserve"> 修改开题报告</w:t>
      </w:r>
      <w:bookmarkEnd w:id="46"/>
    </w:p>
    <w:p w14:paraId="2EF326AE">
      <w:pPr>
        <w:ind w:firstLine="420" w:firstLineChars="200"/>
        <w:jc w:val="both"/>
        <w:rPr>
          <w:rFonts w:ascii="宋体" w:hAnsi="宋体" w:eastAsia="宋体"/>
          <w:sz w:val="21"/>
          <w:szCs w:val="21"/>
          <w:lang w:eastAsia="zh-CN"/>
        </w:rPr>
      </w:pPr>
      <w:r>
        <w:rPr>
          <w:rFonts w:ascii="宋体" w:hAnsi="宋体" w:eastAsia="宋体"/>
          <w:sz w:val="21"/>
          <w:szCs w:val="21"/>
          <w:lang w:eastAsia="zh-CN"/>
        </w:rPr>
        <w:t>学生提交的开题报告被指导老师审核通过后，若开题报告内容需要修改，</w:t>
      </w:r>
      <w:r>
        <w:rPr>
          <w:rFonts w:hint="eastAsia" w:ascii="宋体" w:hAnsi="宋体" w:eastAsia="宋体"/>
          <w:sz w:val="21"/>
          <w:szCs w:val="21"/>
          <w:lang w:eastAsia="zh-CN"/>
        </w:rPr>
        <w:t>学生</w:t>
      </w:r>
      <w:r>
        <w:rPr>
          <w:rFonts w:ascii="宋体" w:hAnsi="宋体" w:eastAsia="宋体"/>
          <w:sz w:val="21"/>
          <w:szCs w:val="21"/>
          <w:lang w:eastAsia="zh-CN"/>
        </w:rPr>
        <w:t>在此页面</w:t>
      </w:r>
      <w:r>
        <w:rPr>
          <w:rFonts w:hint="eastAsia" w:ascii="宋体" w:hAnsi="宋体" w:eastAsia="宋体"/>
          <w:sz w:val="21"/>
          <w:szCs w:val="21"/>
          <w:lang w:eastAsia="zh-CN"/>
        </w:rPr>
        <w:t>可以提交</w:t>
      </w:r>
      <w:r>
        <w:rPr>
          <w:rFonts w:ascii="宋体" w:hAnsi="宋体" w:eastAsia="宋体"/>
          <w:sz w:val="21"/>
          <w:szCs w:val="21"/>
          <w:lang w:eastAsia="zh-CN"/>
        </w:rPr>
        <w:t>修改开题报告的申请操作。如下图：</w:t>
      </w:r>
    </w:p>
    <w:p w14:paraId="562BBE55">
      <w:pPr>
        <w:jc w:val="both"/>
        <w:rPr>
          <w:rFonts w:hint="eastAsia" w:eastAsia="宋体"/>
          <w:sz w:val="21"/>
          <w:lang w:eastAsia="zh-CN"/>
        </w:rPr>
      </w:pPr>
      <w:r>
        <w:drawing>
          <wp:inline distT="0" distB="0" distL="114300" distR="114300">
            <wp:extent cx="6256655" cy="3329940"/>
            <wp:effectExtent l="0" t="0" r="10795" b="3810"/>
            <wp:docPr id="5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256655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2F8D7F">
      <w:pPr>
        <w:rPr>
          <w:rFonts w:eastAsia="宋体"/>
          <w:sz w:val="21"/>
          <w:lang w:eastAsia="zh-CN"/>
        </w:rPr>
      </w:pPr>
    </w:p>
    <w:p w14:paraId="5A55324B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47" w:name="_Toc4257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4.</w:t>
      </w:r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2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 xml:space="preserve"> 修改论文定稿</w:t>
      </w:r>
      <w:bookmarkEnd w:id="47"/>
    </w:p>
    <w:p w14:paraId="13079479">
      <w:pPr>
        <w:rPr>
          <w:rFonts w:hint="eastAsia" w:eastAsia="宋体"/>
          <w:sz w:val="21"/>
          <w:szCs w:val="21"/>
          <w:lang w:eastAsia="zh-CN"/>
        </w:rPr>
      </w:pPr>
      <w:r>
        <w:rPr>
          <w:rFonts w:eastAsia="宋体"/>
          <w:sz w:val="21"/>
          <w:szCs w:val="21"/>
          <w:lang w:eastAsia="zh-CN"/>
        </w:rPr>
        <w:tab/>
      </w:r>
      <w:r>
        <w:rPr>
          <w:rFonts w:eastAsia="宋体"/>
          <w:sz w:val="21"/>
          <w:szCs w:val="21"/>
          <w:lang w:eastAsia="zh-CN"/>
        </w:rPr>
        <w:t>学生修改</w:t>
      </w:r>
      <w:r>
        <w:rPr>
          <w:rFonts w:hint="eastAsia" w:eastAsia="宋体"/>
          <w:sz w:val="21"/>
          <w:szCs w:val="21"/>
          <w:lang w:eastAsia="zh-CN"/>
        </w:rPr>
        <w:t>并</w:t>
      </w:r>
      <w:r>
        <w:rPr>
          <w:rFonts w:eastAsia="宋体"/>
          <w:sz w:val="21"/>
          <w:szCs w:val="21"/>
          <w:lang w:eastAsia="zh-CN"/>
        </w:rPr>
        <w:t>上传论文定稿</w:t>
      </w:r>
      <w:r>
        <w:rPr>
          <w:rFonts w:hint="eastAsia" w:eastAsia="宋体"/>
          <w:sz w:val="21"/>
          <w:szCs w:val="21"/>
          <w:lang w:eastAsia="zh-CN"/>
        </w:rPr>
        <w:t>到系统，提交修改申请后由指导教师进行审核</w:t>
      </w:r>
      <w:r>
        <w:rPr>
          <w:rFonts w:eastAsia="宋体"/>
          <w:sz w:val="21"/>
          <w:szCs w:val="21"/>
          <w:lang w:eastAsia="zh-CN"/>
        </w:rPr>
        <w:t>。如下图：</w:t>
      </w:r>
    </w:p>
    <w:p w14:paraId="7EC1E8EC">
      <w:pPr>
        <w:rPr>
          <w:rFonts w:eastAsia="宋体"/>
          <w:sz w:val="21"/>
          <w:lang w:eastAsia="zh-CN"/>
        </w:rPr>
      </w:pPr>
      <w:r>
        <w:drawing>
          <wp:inline distT="0" distB="0" distL="114300" distR="114300">
            <wp:extent cx="6252210" cy="3308350"/>
            <wp:effectExtent l="0" t="0" r="15240" b="6350"/>
            <wp:docPr id="5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252210" cy="330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35CC7">
      <w:pPr>
        <w:rPr>
          <w:rFonts w:hint="eastAsia" w:eastAsia="宋体"/>
          <w:sz w:val="21"/>
          <w:szCs w:val="21"/>
          <w:lang w:eastAsia="zh-CN"/>
        </w:rPr>
      </w:pPr>
    </w:p>
    <w:p w14:paraId="729BF066">
      <w:pPr>
        <w:keepNext/>
        <w:numPr>
          <w:ilvl w:val="2"/>
          <w:numId w:val="0"/>
        </w:numPr>
        <w:tabs>
          <w:tab w:val="left" w:pos="1178"/>
        </w:tabs>
        <w:ind w:firstLine="218" w:firstLineChars="100"/>
        <w:outlineLvl w:val="2"/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</w:pPr>
      <w:bookmarkStart w:id="48" w:name="_Toc20975"/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4.</w:t>
      </w:r>
      <w:r>
        <w:rPr>
          <w:rFonts w:hint="eastAsia" w:ascii="宋体" w:hAnsi="宋体" w:eastAsia="宋体"/>
          <w:bCs/>
          <w:spacing w:val="4"/>
          <w:sz w:val="21"/>
          <w:szCs w:val="21"/>
          <w:lang w:val="en-US" w:eastAsia="zh-CN"/>
        </w:rPr>
        <w:t>3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 xml:space="preserve"> 修改论文最终稿</w:t>
      </w:r>
      <w:bookmarkEnd w:id="48"/>
    </w:p>
    <w:p w14:paraId="61020380">
      <w:pPr>
        <w:rPr>
          <w:rFonts w:ascii="宋体" w:hAnsi="宋体" w:eastAsia="宋体"/>
          <w:bCs/>
          <w:spacing w:val="4"/>
          <w:sz w:val="21"/>
          <w:szCs w:val="21"/>
          <w:lang w:eastAsia="zh-CN"/>
        </w:rPr>
      </w:pPr>
      <w:r>
        <w:rPr>
          <w:rFonts w:eastAsia="宋体"/>
          <w:sz w:val="21"/>
          <w:lang w:eastAsia="zh-CN"/>
        </w:rPr>
        <w:tab/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学生修改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并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上传论文最终稿</w:t>
      </w:r>
      <w:r>
        <w:rPr>
          <w:rFonts w:hint="eastAsia" w:ascii="宋体" w:hAnsi="宋体" w:eastAsia="宋体"/>
          <w:bCs/>
          <w:spacing w:val="4"/>
          <w:sz w:val="21"/>
          <w:szCs w:val="21"/>
          <w:lang w:eastAsia="zh-CN"/>
        </w:rPr>
        <w:t>到系统中，由指导教师进行审核</w:t>
      </w:r>
      <w:r>
        <w:rPr>
          <w:rFonts w:ascii="宋体" w:hAnsi="宋体" w:eastAsia="宋体"/>
          <w:bCs/>
          <w:spacing w:val="4"/>
          <w:sz w:val="21"/>
          <w:szCs w:val="21"/>
          <w:lang w:eastAsia="zh-CN"/>
        </w:rPr>
        <w:t>。如下图：</w:t>
      </w:r>
    </w:p>
    <w:p w14:paraId="32D25B69">
      <w:pPr>
        <w:rPr>
          <w:rFonts w:hint="eastAsia" w:eastAsia="宋体"/>
          <w:sz w:val="21"/>
          <w:lang w:eastAsia="zh-CN"/>
        </w:rPr>
      </w:pPr>
      <w:r>
        <w:drawing>
          <wp:inline distT="0" distB="0" distL="114300" distR="114300">
            <wp:extent cx="6260465" cy="3291840"/>
            <wp:effectExtent l="0" t="0" r="6985" b="3810"/>
            <wp:docPr id="5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260465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438E0">
      <w:pPr>
        <w:rPr>
          <w:rFonts w:eastAsia="宋体"/>
          <w:sz w:val="21"/>
          <w:lang w:eastAsia="zh-CN"/>
        </w:rPr>
      </w:pPr>
    </w:p>
    <w:p w14:paraId="232D5508">
      <w:pPr>
        <w:rPr>
          <w:rFonts w:eastAsia="宋体"/>
          <w:sz w:val="21"/>
          <w:lang w:eastAsia="zh-CN"/>
        </w:rPr>
      </w:pPr>
    </w:p>
    <w:p w14:paraId="1BEC35D1">
      <w:pPr>
        <w:rPr>
          <w:rFonts w:eastAsia="宋体"/>
          <w:sz w:val="21"/>
          <w:lang w:eastAsia="zh-CN"/>
        </w:rPr>
      </w:pPr>
    </w:p>
    <w:p w14:paraId="11E8CC6D">
      <w:pPr>
        <w:rPr>
          <w:rFonts w:eastAsia="宋体"/>
          <w:sz w:val="21"/>
          <w:lang w:eastAsia="zh-CN"/>
        </w:rPr>
      </w:pPr>
    </w:p>
    <w:p w14:paraId="7422F36E">
      <w:pPr>
        <w:rPr>
          <w:rFonts w:eastAsia="宋体"/>
          <w:sz w:val="21"/>
          <w:lang w:eastAsia="zh-CN"/>
        </w:rPr>
      </w:pPr>
    </w:p>
    <w:bookmarkEnd w:id="0"/>
    <w:p w14:paraId="7571D16D">
      <w:pPr>
        <w:rPr>
          <w:rFonts w:eastAsia="宋体"/>
          <w:sz w:val="21"/>
          <w:lang w:eastAsia="zh-CN"/>
        </w:rPr>
      </w:pPr>
    </w:p>
    <w:sectPr>
      <w:pgSz w:w="11906" w:h="16838"/>
      <w:pgMar w:top="1418" w:right="1021" w:bottom="1134" w:left="1021" w:header="357" w:footer="369" w:gutter="0"/>
      <w:cols w:space="425" w:num="1"/>
      <w:docGrid w:type="lines"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PMingLiU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0592F3">
    <w:pPr>
      <w:pStyle w:val="9"/>
      <w:pBdr>
        <w:top w:val="single" w:color="auto" w:sz="12" w:space="1"/>
      </w:pBdr>
      <w:tabs>
        <w:tab w:val="right" w:pos="9600"/>
        <w:tab w:val="clear" w:pos="4153"/>
        <w:tab w:val="clear" w:pos="8306"/>
      </w:tabs>
      <w:jc w:val="center"/>
      <w:rPr>
        <w:rFonts w:ascii="宋体" w:hAnsi="宋体" w:eastAsia="宋体"/>
        <w:sz w:val="21"/>
        <w:lang w:eastAsia="zh-CN"/>
      </w:rPr>
    </w:pPr>
    <w:r>
      <w:rPr>
        <w:rFonts w:hint="eastAsia" w:eastAsia="宋体"/>
        <w:sz w:val="21"/>
        <w:lang w:eastAsia="zh-CN"/>
      </w:rPr>
      <w:t xml:space="preserve">                               </w:t>
    </w:r>
    <w:r>
      <w:rPr>
        <w:rFonts w:hint="eastAsia" w:eastAsia="宋体"/>
        <w:sz w:val="21"/>
      </w:rPr>
      <w:t>南京先极科技有限公司</w:t>
    </w:r>
    <w:r>
      <w:rPr>
        <w:rFonts w:hint="eastAsia" w:ascii="宋体" w:hAnsi="宋体" w:eastAsia="宋体"/>
        <w:sz w:val="21"/>
        <w:lang w:eastAsia="zh-CN"/>
      </w:rPr>
      <w:t xml:space="preserve">                      </w:t>
    </w:r>
    <w:r>
      <w:rPr>
        <w:rFonts w:eastAsia="宋体"/>
        <w:sz w:val="21"/>
        <w:szCs w:val="18"/>
      </w:rPr>
      <w:t>第</w:t>
    </w:r>
    <w:r>
      <w:rPr>
        <w:rStyle w:val="17"/>
        <w:rFonts w:eastAsia="宋体"/>
        <w:sz w:val="21"/>
        <w:szCs w:val="18"/>
      </w:rPr>
      <w:fldChar w:fldCharType="begin"/>
    </w:r>
    <w:r>
      <w:rPr>
        <w:rStyle w:val="17"/>
        <w:rFonts w:eastAsia="宋体"/>
        <w:sz w:val="21"/>
        <w:szCs w:val="18"/>
        <w:lang w:eastAsia="zh-CN"/>
      </w:rPr>
      <w:instrText xml:space="preserve"> PAGE </w:instrText>
    </w:r>
    <w:r>
      <w:rPr>
        <w:rStyle w:val="17"/>
        <w:rFonts w:eastAsia="宋体"/>
        <w:sz w:val="21"/>
        <w:szCs w:val="18"/>
      </w:rPr>
      <w:fldChar w:fldCharType="separate"/>
    </w:r>
    <w:r>
      <w:rPr>
        <w:rStyle w:val="17"/>
        <w:rFonts w:eastAsia="宋体"/>
        <w:sz w:val="21"/>
        <w:szCs w:val="18"/>
        <w:lang w:eastAsia="zh-CN"/>
      </w:rPr>
      <w:t>16</w:t>
    </w:r>
    <w:r>
      <w:rPr>
        <w:rStyle w:val="17"/>
        <w:rFonts w:eastAsia="宋体"/>
        <w:sz w:val="21"/>
        <w:szCs w:val="18"/>
      </w:rPr>
      <w:fldChar w:fldCharType="end"/>
    </w:r>
    <w:r>
      <w:rPr>
        <w:rStyle w:val="17"/>
        <w:rFonts w:eastAsia="宋体"/>
        <w:sz w:val="21"/>
        <w:szCs w:val="18"/>
      </w:rPr>
      <w:t>页</w:t>
    </w:r>
    <w:r>
      <w:rPr>
        <w:rStyle w:val="17"/>
        <w:rFonts w:eastAsia="宋体"/>
        <w:sz w:val="21"/>
        <w:szCs w:val="18"/>
        <w:lang w:eastAsia="zh-CN"/>
      </w:rPr>
      <w:t xml:space="preserve"> </w:t>
    </w:r>
    <w:r>
      <w:rPr>
        <w:rStyle w:val="17"/>
        <w:rFonts w:eastAsia="宋体"/>
        <w:sz w:val="21"/>
        <w:szCs w:val="18"/>
      </w:rPr>
      <w:t>共</w:t>
    </w:r>
    <w:r>
      <w:rPr>
        <w:rStyle w:val="17"/>
        <w:rFonts w:eastAsia="宋体"/>
        <w:sz w:val="21"/>
        <w:szCs w:val="18"/>
      </w:rPr>
      <w:fldChar w:fldCharType="begin"/>
    </w:r>
    <w:r>
      <w:rPr>
        <w:rStyle w:val="17"/>
        <w:rFonts w:eastAsia="宋体"/>
        <w:sz w:val="21"/>
        <w:szCs w:val="18"/>
        <w:lang w:eastAsia="zh-CN"/>
      </w:rPr>
      <w:instrText xml:space="preserve"> NUMPAGES </w:instrText>
    </w:r>
    <w:r>
      <w:rPr>
        <w:rStyle w:val="17"/>
        <w:rFonts w:eastAsia="宋体"/>
        <w:sz w:val="21"/>
        <w:szCs w:val="18"/>
      </w:rPr>
      <w:fldChar w:fldCharType="separate"/>
    </w:r>
    <w:r>
      <w:rPr>
        <w:rStyle w:val="17"/>
        <w:rFonts w:eastAsia="宋体"/>
        <w:sz w:val="21"/>
        <w:szCs w:val="18"/>
        <w:lang w:eastAsia="zh-CN"/>
      </w:rPr>
      <w:t>20</w:t>
    </w:r>
    <w:r>
      <w:rPr>
        <w:rStyle w:val="17"/>
        <w:rFonts w:eastAsia="宋体"/>
        <w:sz w:val="21"/>
        <w:szCs w:val="18"/>
      </w:rPr>
      <w:fldChar w:fldCharType="end"/>
    </w:r>
    <w:r>
      <w:rPr>
        <w:rStyle w:val="17"/>
        <w:rFonts w:eastAsia="宋体"/>
        <w:sz w:val="21"/>
        <w:szCs w:val="18"/>
      </w:rPr>
      <w:t>页</w:t>
    </w:r>
  </w:p>
  <w:p w14:paraId="2BD6ECF6">
    <w:pPr>
      <w:pStyle w:val="9"/>
      <w:pBdr>
        <w:top w:val="single" w:color="auto" w:sz="12" w:space="1"/>
      </w:pBdr>
      <w:tabs>
        <w:tab w:val="right" w:pos="9600"/>
        <w:tab w:val="clear" w:pos="4153"/>
        <w:tab w:val="clear" w:pos="8306"/>
      </w:tabs>
      <w:jc w:val="center"/>
      <w:rPr>
        <w:rFonts w:ascii="宋体" w:hAnsi="宋体" w:eastAsia="宋体"/>
        <w:sz w:val="21"/>
        <w:lang w:eastAsia="zh-CN"/>
      </w:rPr>
    </w:pPr>
    <w:r>
      <w:rPr>
        <w:rFonts w:ascii="Arial" w:hAnsi="Arial" w:cs="Arial"/>
        <w:color w:val="000000"/>
        <w:kern w:val="0"/>
        <w:sz w:val="18"/>
        <w:szCs w:val="16"/>
      </w:rPr>
      <w:t>Nanjing Change Technology Co.,Ltd.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A5E503">
    <w:pPr>
      <w:pStyle w:val="10"/>
    </w:pPr>
  </w:p>
  <w:p w14:paraId="1DA6EF0D">
    <w:pPr>
      <w:pStyle w:val="10"/>
    </w:pPr>
    <w:r>
      <w:rPr>
        <w:lang w:eastAsia="zh-CN"/>
      </w:rPr>
      <w:drawing>
        <wp:inline distT="0" distB="0" distL="114300" distR="114300">
          <wp:extent cx="6278880" cy="457200"/>
          <wp:effectExtent l="0" t="0" r="7620" b="0"/>
          <wp:docPr id="34" name="图片 7" descr="C:\Users\DJ\Desktop\页眉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" name="图片 7" descr="C:\Users\DJ\Desktop\页眉.jp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7888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21B56EC"/>
    <w:multiLevelType w:val="multilevel"/>
    <w:tmpl w:val="421B56EC"/>
    <w:lvl w:ilvl="0" w:tentative="0">
      <w:start w:val="1"/>
      <w:numFmt w:val="decimal"/>
      <w:pStyle w:val="20"/>
      <w:lvlText w:val="%1."/>
      <w:lvlJc w:val="left"/>
      <w:pPr>
        <w:tabs>
          <w:tab w:val="left" w:pos="420"/>
        </w:tabs>
        <w:ind w:left="420" w:hanging="420"/>
      </w:p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">
    <w:nsid w:val="5EB17772"/>
    <w:multiLevelType w:val="multilevel"/>
    <w:tmpl w:val="5EB17772"/>
    <w:lvl w:ilvl="0" w:tentative="0">
      <w:start w:val="1"/>
      <w:numFmt w:val="decimal"/>
      <w:pStyle w:val="19"/>
      <w:lvlText w:val="%1."/>
      <w:lvlJc w:val="left"/>
      <w:pPr>
        <w:tabs>
          <w:tab w:val="left" w:pos="425"/>
        </w:tabs>
        <w:ind w:left="425" w:hanging="425"/>
      </w:pPr>
      <w:rPr>
        <w:rFonts w:hint="eastAsia"/>
      </w:rPr>
    </w:lvl>
    <w:lvl w:ilvl="1" w:tentative="0">
      <w:start w:val="1"/>
      <w:numFmt w:val="decimal"/>
      <w:pStyle w:val="4"/>
      <w:lvlText w:val="%1.%2."/>
      <w:lvlJc w:val="left"/>
      <w:pPr>
        <w:tabs>
          <w:tab w:val="left" w:pos="567"/>
        </w:tabs>
        <w:ind w:left="567" w:hanging="142"/>
      </w:pPr>
      <w:rPr>
        <w:rFonts w:hint="eastAsia"/>
      </w:rPr>
    </w:lvl>
    <w:lvl w:ilvl="2" w:tentative="0">
      <w:start w:val="1"/>
      <w:numFmt w:val="decimal"/>
      <w:pStyle w:val="5"/>
      <w:lvlText w:val="%1.%2.%3."/>
      <w:lvlJc w:val="left"/>
      <w:pPr>
        <w:tabs>
          <w:tab w:val="left" w:pos="709"/>
        </w:tabs>
        <w:ind w:left="709" w:firstLine="142"/>
      </w:pPr>
      <w:rPr>
        <w:rFonts w:hint="eastAsia"/>
      </w:rPr>
    </w:lvl>
    <w:lvl w:ilvl="3" w:tentative="0">
      <w:start w:val="1"/>
      <w:numFmt w:val="decimal"/>
      <w:lvlText w:val="%1.%2.%3.%4."/>
      <w:lvlJc w:val="left"/>
      <w:pPr>
        <w:tabs>
          <w:tab w:val="left" w:pos="851"/>
        </w:tabs>
        <w:ind w:left="851" w:firstLine="425"/>
      </w:pPr>
      <w:rPr>
        <w:rFonts w:hint="eastAsia"/>
      </w:r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firstLine="709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firstLine="992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firstLine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firstLine="1559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firstLine="1843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attachedTemplate r:id="rId1"/>
  <w:documentProtection w:enforcement="0"/>
  <w:defaultTabStop w:val="480"/>
  <w:hyphenationZone w:val="360"/>
  <w:drawingGridHorizontalSpacing w:val="1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7D52"/>
    <w:rsid w:val="00002330"/>
    <w:rsid w:val="0000355C"/>
    <w:rsid w:val="00003691"/>
    <w:rsid w:val="00003EE2"/>
    <w:rsid w:val="000128C6"/>
    <w:rsid w:val="00016E1A"/>
    <w:rsid w:val="000211ED"/>
    <w:rsid w:val="000315FE"/>
    <w:rsid w:val="00031893"/>
    <w:rsid w:val="0003243D"/>
    <w:rsid w:val="00040FF2"/>
    <w:rsid w:val="00044804"/>
    <w:rsid w:val="00061D3E"/>
    <w:rsid w:val="000668CA"/>
    <w:rsid w:val="000713E3"/>
    <w:rsid w:val="00072EF3"/>
    <w:rsid w:val="00081960"/>
    <w:rsid w:val="00087CA4"/>
    <w:rsid w:val="00091F1B"/>
    <w:rsid w:val="00093FE9"/>
    <w:rsid w:val="000A6E50"/>
    <w:rsid w:val="000A6F7E"/>
    <w:rsid w:val="000C1EBA"/>
    <w:rsid w:val="000C4CBA"/>
    <w:rsid w:val="000C72E3"/>
    <w:rsid w:val="000D6822"/>
    <w:rsid w:val="000E6928"/>
    <w:rsid w:val="000F2300"/>
    <w:rsid w:val="000F5AB4"/>
    <w:rsid w:val="001071DB"/>
    <w:rsid w:val="001246D1"/>
    <w:rsid w:val="001275FD"/>
    <w:rsid w:val="00133431"/>
    <w:rsid w:val="00137ACB"/>
    <w:rsid w:val="00144A85"/>
    <w:rsid w:val="001630F2"/>
    <w:rsid w:val="001A4E15"/>
    <w:rsid w:val="001B1A72"/>
    <w:rsid w:val="001B5C5C"/>
    <w:rsid w:val="001C23E9"/>
    <w:rsid w:val="001C59AD"/>
    <w:rsid w:val="001D030D"/>
    <w:rsid w:val="001D7BEA"/>
    <w:rsid w:val="001E26B2"/>
    <w:rsid w:val="001E4CEF"/>
    <w:rsid w:val="001F13CD"/>
    <w:rsid w:val="001F4C3F"/>
    <w:rsid w:val="001F50E5"/>
    <w:rsid w:val="00200C49"/>
    <w:rsid w:val="002119D0"/>
    <w:rsid w:val="00214463"/>
    <w:rsid w:val="00222D7E"/>
    <w:rsid w:val="002416F2"/>
    <w:rsid w:val="00241838"/>
    <w:rsid w:val="0024587E"/>
    <w:rsid w:val="00250E24"/>
    <w:rsid w:val="00250FCE"/>
    <w:rsid w:val="002517E5"/>
    <w:rsid w:val="00251D2F"/>
    <w:rsid w:val="0025313E"/>
    <w:rsid w:val="002722DD"/>
    <w:rsid w:val="00283549"/>
    <w:rsid w:val="0029270A"/>
    <w:rsid w:val="002A2B4B"/>
    <w:rsid w:val="002A6ADD"/>
    <w:rsid w:val="002A7250"/>
    <w:rsid w:val="002A7D52"/>
    <w:rsid w:val="002B500D"/>
    <w:rsid w:val="002B5761"/>
    <w:rsid w:val="002B7CB8"/>
    <w:rsid w:val="002C5BDF"/>
    <w:rsid w:val="002D3F0A"/>
    <w:rsid w:val="002D614C"/>
    <w:rsid w:val="002E580D"/>
    <w:rsid w:val="002E7DCB"/>
    <w:rsid w:val="002F1A7E"/>
    <w:rsid w:val="002F6C2A"/>
    <w:rsid w:val="002F7FBE"/>
    <w:rsid w:val="00311497"/>
    <w:rsid w:val="0031579A"/>
    <w:rsid w:val="00317F7A"/>
    <w:rsid w:val="0032037F"/>
    <w:rsid w:val="00326F08"/>
    <w:rsid w:val="00344BF0"/>
    <w:rsid w:val="00345B45"/>
    <w:rsid w:val="00347EB7"/>
    <w:rsid w:val="00351351"/>
    <w:rsid w:val="00377858"/>
    <w:rsid w:val="003822B4"/>
    <w:rsid w:val="003838BA"/>
    <w:rsid w:val="0039091B"/>
    <w:rsid w:val="003B490A"/>
    <w:rsid w:val="003D1655"/>
    <w:rsid w:val="003D1E85"/>
    <w:rsid w:val="003D4214"/>
    <w:rsid w:val="003D4DDA"/>
    <w:rsid w:val="003E382A"/>
    <w:rsid w:val="00410BD3"/>
    <w:rsid w:val="00410E49"/>
    <w:rsid w:val="0042659C"/>
    <w:rsid w:val="0043434D"/>
    <w:rsid w:val="00436C9B"/>
    <w:rsid w:val="00460551"/>
    <w:rsid w:val="00464CBA"/>
    <w:rsid w:val="0048370B"/>
    <w:rsid w:val="00483787"/>
    <w:rsid w:val="0049027C"/>
    <w:rsid w:val="004A057F"/>
    <w:rsid w:val="004A1205"/>
    <w:rsid w:val="004A1B25"/>
    <w:rsid w:val="004B3166"/>
    <w:rsid w:val="004C3BC3"/>
    <w:rsid w:val="004C56BD"/>
    <w:rsid w:val="004C5C77"/>
    <w:rsid w:val="004C5ECA"/>
    <w:rsid w:val="004D2A26"/>
    <w:rsid w:val="004D7711"/>
    <w:rsid w:val="004E265C"/>
    <w:rsid w:val="004E401A"/>
    <w:rsid w:val="004E6AF6"/>
    <w:rsid w:val="005062E3"/>
    <w:rsid w:val="00507015"/>
    <w:rsid w:val="005072D4"/>
    <w:rsid w:val="00536DCB"/>
    <w:rsid w:val="00537993"/>
    <w:rsid w:val="00540A5D"/>
    <w:rsid w:val="00554427"/>
    <w:rsid w:val="00562251"/>
    <w:rsid w:val="00571934"/>
    <w:rsid w:val="00574442"/>
    <w:rsid w:val="005A19ED"/>
    <w:rsid w:val="005A622E"/>
    <w:rsid w:val="005A693A"/>
    <w:rsid w:val="005B2656"/>
    <w:rsid w:val="005B3FA6"/>
    <w:rsid w:val="005C0A6A"/>
    <w:rsid w:val="005D2147"/>
    <w:rsid w:val="005D31F3"/>
    <w:rsid w:val="005D742B"/>
    <w:rsid w:val="005D7E02"/>
    <w:rsid w:val="005E22E2"/>
    <w:rsid w:val="005E514C"/>
    <w:rsid w:val="005F2168"/>
    <w:rsid w:val="005F455A"/>
    <w:rsid w:val="005F69CD"/>
    <w:rsid w:val="00600A9E"/>
    <w:rsid w:val="00600AAF"/>
    <w:rsid w:val="00602581"/>
    <w:rsid w:val="0061001A"/>
    <w:rsid w:val="006165AF"/>
    <w:rsid w:val="00631413"/>
    <w:rsid w:val="0064493E"/>
    <w:rsid w:val="00644D2F"/>
    <w:rsid w:val="00655573"/>
    <w:rsid w:val="00660961"/>
    <w:rsid w:val="00682B4A"/>
    <w:rsid w:val="006933C3"/>
    <w:rsid w:val="006B5790"/>
    <w:rsid w:val="006C4544"/>
    <w:rsid w:val="006D2FAB"/>
    <w:rsid w:val="006D4AEA"/>
    <w:rsid w:val="006E5B45"/>
    <w:rsid w:val="007015DB"/>
    <w:rsid w:val="0070342C"/>
    <w:rsid w:val="00710DC3"/>
    <w:rsid w:val="00711BFA"/>
    <w:rsid w:val="007124E9"/>
    <w:rsid w:val="00714A75"/>
    <w:rsid w:val="00714D97"/>
    <w:rsid w:val="00726B97"/>
    <w:rsid w:val="00730669"/>
    <w:rsid w:val="00730BF3"/>
    <w:rsid w:val="007323A6"/>
    <w:rsid w:val="00734FDB"/>
    <w:rsid w:val="0074270B"/>
    <w:rsid w:val="00746C3C"/>
    <w:rsid w:val="00775446"/>
    <w:rsid w:val="00775B8F"/>
    <w:rsid w:val="007770D1"/>
    <w:rsid w:val="007839B4"/>
    <w:rsid w:val="00787C76"/>
    <w:rsid w:val="007A7F08"/>
    <w:rsid w:val="007B5A42"/>
    <w:rsid w:val="007D0BF3"/>
    <w:rsid w:val="007D13BC"/>
    <w:rsid w:val="007D1B37"/>
    <w:rsid w:val="007E1D17"/>
    <w:rsid w:val="007E4525"/>
    <w:rsid w:val="007F04FD"/>
    <w:rsid w:val="007F4D6C"/>
    <w:rsid w:val="007F700E"/>
    <w:rsid w:val="0080133C"/>
    <w:rsid w:val="008217E6"/>
    <w:rsid w:val="00827616"/>
    <w:rsid w:val="008318D1"/>
    <w:rsid w:val="00834D0B"/>
    <w:rsid w:val="00835F43"/>
    <w:rsid w:val="00840446"/>
    <w:rsid w:val="00842E29"/>
    <w:rsid w:val="00842F37"/>
    <w:rsid w:val="0085474D"/>
    <w:rsid w:val="00860609"/>
    <w:rsid w:val="00866025"/>
    <w:rsid w:val="0087122E"/>
    <w:rsid w:val="0089375C"/>
    <w:rsid w:val="0089530A"/>
    <w:rsid w:val="008A7FE8"/>
    <w:rsid w:val="008B4DE6"/>
    <w:rsid w:val="008C23F3"/>
    <w:rsid w:val="008C7162"/>
    <w:rsid w:val="008D1114"/>
    <w:rsid w:val="008D117F"/>
    <w:rsid w:val="008D2DB3"/>
    <w:rsid w:val="008D4DC6"/>
    <w:rsid w:val="008E1A19"/>
    <w:rsid w:val="0090488E"/>
    <w:rsid w:val="00907777"/>
    <w:rsid w:val="0091188E"/>
    <w:rsid w:val="0093779A"/>
    <w:rsid w:val="00941425"/>
    <w:rsid w:val="00943235"/>
    <w:rsid w:val="00960B72"/>
    <w:rsid w:val="00967433"/>
    <w:rsid w:val="00973F13"/>
    <w:rsid w:val="00976383"/>
    <w:rsid w:val="009861AE"/>
    <w:rsid w:val="00991175"/>
    <w:rsid w:val="009B3C81"/>
    <w:rsid w:val="009D4F46"/>
    <w:rsid w:val="009D61E1"/>
    <w:rsid w:val="009D7D25"/>
    <w:rsid w:val="00A00F52"/>
    <w:rsid w:val="00A01DE3"/>
    <w:rsid w:val="00A2362C"/>
    <w:rsid w:val="00A424D7"/>
    <w:rsid w:val="00A50A73"/>
    <w:rsid w:val="00A50EBD"/>
    <w:rsid w:val="00A54B93"/>
    <w:rsid w:val="00A57670"/>
    <w:rsid w:val="00A618B4"/>
    <w:rsid w:val="00A66FF8"/>
    <w:rsid w:val="00A72E83"/>
    <w:rsid w:val="00A730EA"/>
    <w:rsid w:val="00A854A5"/>
    <w:rsid w:val="00A85B28"/>
    <w:rsid w:val="00A862CC"/>
    <w:rsid w:val="00A8686E"/>
    <w:rsid w:val="00A943F6"/>
    <w:rsid w:val="00A95FFF"/>
    <w:rsid w:val="00AA0E03"/>
    <w:rsid w:val="00AA315F"/>
    <w:rsid w:val="00AB610E"/>
    <w:rsid w:val="00AC7493"/>
    <w:rsid w:val="00B00C57"/>
    <w:rsid w:val="00B34E09"/>
    <w:rsid w:val="00B41604"/>
    <w:rsid w:val="00B45AA6"/>
    <w:rsid w:val="00B53925"/>
    <w:rsid w:val="00B55B77"/>
    <w:rsid w:val="00B7768C"/>
    <w:rsid w:val="00B954AA"/>
    <w:rsid w:val="00BD672D"/>
    <w:rsid w:val="00BE5334"/>
    <w:rsid w:val="00BE5383"/>
    <w:rsid w:val="00BF0D82"/>
    <w:rsid w:val="00BF47A6"/>
    <w:rsid w:val="00C04740"/>
    <w:rsid w:val="00C05CA3"/>
    <w:rsid w:val="00C21A4D"/>
    <w:rsid w:val="00C27999"/>
    <w:rsid w:val="00C53112"/>
    <w:rsid w:val="00C61001"/>
    <w:rsid w:val="00C61C8E"/>
    <w:rsid w:val="00C64A45"/>
    <w:rsid w:val="00C73C42"/>
    <w:rsid w:val="00C81821"/>
    <w:rsid w:val="00C81FE6"/>
    <w:rsid w:val="00C83AC9"/>
    <w:rsid w:val="00C83FC7"/>
    <w:rsid w:val="00C85FEA"/>
    <w:rsid w:val="00CB1859"/>
    <w:rsid w:val="00CB3EDE"/>
    <w:rsid w:val="00CE3C90"/>
    <w:rsid w:val="00CE509C"/>
    <w:rsid w:val="00CF35D4"/>
    <w:rsid w:val="00CF3BF4"/>
    <w:rsid w:val="00CF4718"/>
    <w:rsid w:val="00D00311"/>
    <w:rsid w:val="00D256AE"/>
    <w:rsid w:val="00D303C5"/>
    <w:rsid w:val="00D3157B"/>
    <w:rsid w:val="00D35597"/>
    <w:rsid w:val="00D437D8"/>
    <w:rsid w:val="00D43B04"/>
    <w:rsid w:val="00D608D0"/>
    <w:rsid w:val="00D71373"/>
    <w:rsid w:val="00D71895"/>
    <w:rsid w:val="00D720F5"/>
    <w:rsid w:val="00D73688"/>
    <w:rsid w:val="00D92AAD"/>
    <w:rsid w:val="00D96FCD"/>
    <w:rsid w:val="00DA0863"/>
    <w:rsid w:val="00DA11C6"/>
    <w:rsid w:val="00DA451F"/>
    <w:rsid w:val="00DA70F1"/>
    <w:rsid w:val="00DA7D44"/>
    <w:rsid w:val="00DC7A55"/>
    <w:rsid w:val="00DD0775"/>
    <w:rsid w:val="00DD2063"/>
    <w:rsid w:val="00DD724E"/>
    <w:rsid w:val="00DE356E"/>
    <w:rsid w:val="00E03B3F"/>
    <w:rsid w:val="00E0472F"/>
    <w:rsid w:val="00E1043F"/>
    <w:rsid w:val="00E1058D"/>
    <w:rsid w:val="00E21586"/>
    <w:rsid w:val="00E30056"/>
    <w:rsid w:val="00E33D46"/>
    <w:rsid w:val="00E3657B"/>
    <w:rsid w:val="00E36785"/>
    <w:rsid w:val="00E4114C"/>
    <w:rsid w:val="00E427CC"/>
    <w:rsid w:val="00E4563F"/>
    <w:rsid w:val="00E470D6"/>
    <w:rsid w:val="00E47A0F"/>
    <w:rsid w:val="00E512E9"/>
    <w:rsid w:val="00EA3CC6"/>
    <w:rsid w:val="00EB06C9"/>
    <w:rsid w:val="00EB09BD"/>
    <w:rsid w:val="00EB2290"/>
    <w:rsid w:val="00EC042D"/>
    <w:rsid w:val="00EC7863"/>
    <w:rsid w:val="00EE3665"/>
    <w:rsid w:val="00EF5980"/>
    <w:rsid w:val="00F07685"/>
    <w:rsid w:val="00F26EC6"/>
    <w:rsid w:val="00F27549"/>
    <w:rsid w:val="00F34951"/>
    <w:rsid w:val="00F50A54"/>
    <w:rsid w:val="00F70F88"/>
    <w:rsid w:val="00F81C76"/>
    <w:rsid w:val="00FC21DF"/>
    <w:rsid w:val="00FC4D7D"/>
    <w:rsid w:val="00FD6FEA"/>
    <w:rsid w:val="00FD77D5"/>
    <w:rsid w:val="00FE1E07"/>
    <w:rsid w:val="00FE24C2"/>
    <w:rsid w:val="00FE5506"/>
    <w:rsid w:val="142425DB"/>
    <w:rsid w:val="2A577944"/>
    <w:rsid w:val="40C1519D"/>
    <w:rsid w:val="78B2337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PMingLiU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39" w:semiHidden="0" w:name="toc 1"/>
    <w:lsdException w:unhideWhenUsed="0" w:uiPriority="39" w:semiHidden="0" w:name="toc 2"/>
    <w:lsdException w:unhideWhenUsed="0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uiPriority="99" w:name="footnote text"/>
    <w:lsdException w:uiPriority="99" w:name="annotation text"/>
    <w:lsdException w:unhideWhenUsed="0" w:uiPriority="0" w:name="header"/>
    <w:lsdException w:qFormat="1" w:unhideWhenUsed="0" w:uiPriority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</w:pPr>
    <w:rPr>
      <w:rFonts w:ascii="Times New Roman" w:hAnsi="Times New Roman" w:eastAsia="PMingLiU" w:cs="Times New Roman"/>
      <w:kern w:val="2"/>
      <w:sz w:val="24"/>
      <w:lang w:val="en-US" w:eastAsia="zh-TW" w:bidi="ar-SA"/>
    </w:rPr>
  </w:style>
  <w:style w:type="paragraph" w:styleId="2">
    <w:name w:val="heading 1"/>
    <w:basedOn w:val="1"/>
    <w:next w:val="3"/>
    <w:qFormat/>
    <w:uiPriority w:val="0"/>
    <w:pPr>
      <w:keepNext/>
      <w:spacing w:before="180" w:after="180"/>
      <w:outlineLvl w:val="0"/>
    </w:pPr>
    <w:rPr>
      <w:rFonts w:eastAsia="宋体"/>
      <w:b/>
      <w:kern w:val="52"/>
      <w:sz w:val="32"/>
      <w:szCs w:val="32"/>
    </w:rPr>
  </w:style>
  <w:style w:type="paragraph" w:styleId="4">
    <w:name w:val="heading 2"/>
    <w:basedOn w:val="1"/>
    <w:next w:val="3"/>
    <w:link w:val="25"/>
    <w:qFormat/>
    <w:uiPriority w:val="0"/>
    <w:pPr>
      <w:keepNext/>
      <w:numPr>
        <w:ilvl w:val="1"/>
        <w:numId w:val="1"/>
      </w:numPr>
      <w:tabs>
        <w:tab w:val="left" w:pos="425"/>
      </w:tabs>
      <w:outlineLvl w:val="1"/>
    </w:pPr>
    <w:rPr>
      <w:rFonts w:eastAsia="宋体"/>
      <w:b/>
      <w:sz w:val="28"/>
      <w:szCs w:val="28"/>
    </w:rPr>
  </w:style>
  <w:style w:type="paragraph" w:styleId="5">
    <w:name w:val="heading 3"/>
    <w:basedOn w:val="1"/>
    <w:next w:val="3"/>
    <w:link w:val="24"/>
    <w:qFormat/>
    <w:uiPriority w:val="0"/>
    <w:pPr>
      <w:keepNext/>
      <w:numPr>
        <w:ilvl w:val="2"/>
        <w:numId w:val="1"/>
      </w:numPr>
      <w:outlineLvl w:val="2"/>
    </w:pPr>
    <w:rPr>
      <w:rFonts w:eastAsia="宋体"/>
      <w:b/>
      <w:sz w:val="28"/>
      <w:szCs w:val="28"/>
    </w:rPr>
  </w:style>
  <w:style w:type="character" w:default="1" w:styleId="16">
    <w:name w:val="Default Paragraph Font"/>
    <w:semiHidden/>
    <w:unhideWhenUsed/>
    <w:uiPriority w:val="1"/>
  </w:style>
  <w:style w:type="table" w:default="1" w:styleId="1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qFormat/>
    <w:uiPriority w:val="0"/>
    <w:pPr>
      <w:ind w:firstLine="200" w:firstLineChars="200"/>
      <w:jc w:val="both"/>
    </w:pPr>
  </w:style>
  <w:style w:type="paragraph" w:styleId="6">
    <w:name w:val="Body Text"/>
    <w:basedOn w:val="1"/>
    <w:semiHidden/>
    <w:qFormat/>
    <w:uiPriority w:val="0"/>
    <w:pPr>
      <w:jc w:val="both"/>
    </w:pPr>
  </w:style>
  <w:style w:type="paragraph" w:styleId="7">
    <w:name w:val="toc 3"/>
    <w:basedOn w:val="1"/>
    <w:next w:val="1"/>
    <w:uiPriority w:val="39"/>
    <w:pPr>
      <w:tabs>
        <w:tab w:val="right" w:leader="dot" w:pos="9840"/>
      </w:tabs>
      <w:ind w:left="960" w:leftChars="400"/>
      <w:jc w:val="both"/>
    </w:pPr>
    <w:rPr>
      <w:rFonts w:eastAsia="宋体"/>
      <w:sz w:val="21"/>
      <w:szCs w:val="24"/>
      <w:lang w:eastAsia="zh-CN"/>
    </w:rPr>
  </w:style>
  <w:style w:type="paragraph" w:styleId="8">
    <w:name w:val="Balloon Text"/>
    <w:basedOn w:val="1"/>
    <w:link w:val="21"/>
    <w:semiHidden/>
    <w:unhideWhenUsed/>
    <w:qFormat/>
    <w:uiPriority w:val="99"/>
    <w:rPr>
      <w:sz w:val="18"/>
      <w:szCs w:val="18"/>
    </w:rPr>
  </w:style>
  <w:style w:type="paragraph" w:styleId="9">
    <w:name w:val="footer"/>
    <w:basedOn w:val="1"/>
    <w:semiHidden/>
    <w:qFormat/>
    <w:uiPriority w:val="0"/>
    <w:pPr>
      <w:tabs>
        <w:tab w:val="center" w:pos="4153"/>
        <w:tab w:val="right" w:pos="8306"/>
      </w:tabs>
      <w:snapToGrid w:val="0"/>
    </w:pPr>
    <w:rPr>
      <w:sz w:val="20"/>
    </w:rPr>
  </w:style>
  <w:style w:type="paragraph" w:styleId="10">
    <w:name w:val="header"/>
    <w:basedOn w:val="1"/>
    <w:semiHidden/>
    <w:uiPriority w:val="0"/>
    <w:pPr>
      <w:tabs>
        <w:tab w:val="center" w:pos="4153"/>
        <w:tab w:val="right" w:pos="8306"/>
      </w:tabs>
      <w:snapToGrid w:val="0"/>
    </w:pPr>
    <w:rPr>
      <w:sz w:val="20"/>
    </w:rPr>
  </w:style>
  <w:style w:type="paragraph" w:styleId="11">
    <w:name w:val="toc 1"/>
    <w:basedOn w:val="1"/>
    <w:next w:val="1"/>
    <w:uiPriority w:val="39"/>
    <w:pPr>
      <w:tabs>
        <w:tab w:val="right" w:leader="dot" w:pos="9840"/>
      </w:tabs>
    </w:pPr>
    <w:rPr>
      <w:rFonts w:ascii="宋体" w:hAnsi="宋体" w:eastAsia="宋体"/>
      <w:sz w:val="21"/>
      <w:szCs w:val="21"/>
      <w:lang w:eastAsia="zh-CN"/>
    </w:rPr>
  </w:style>
  <w:style w:type="paragraph" w:styleId="12">
    <w:name w:val="toc 2"/>
    <w:basedOn w:val="1"/>
    <w:next w:val="1"/>
    <w:uiPriority w:val="39"/>
    <w:pPr>
      <w:tabs>
        <w:tab w:val="left" w:pos="960"/>
        <w:tab w:val="right" w:leader="dot" w:pos="9840"/>
      </w:tabs>
      <w:ind w:left="480" w:leftChars="200"/>
      <w:jc w:val="both"/>
    </w:pPr>
    <w:rPr>
      <w:rFonts w:eastAsia="宋体"/>
      <w:sz w:val="21"/>
      <w:szCs w:val="24"/>
      <w:lang w:eastAsia="zh-CN"/>
    </w:rPr>
  </w:style>
  <w:style w:type="paragraph" w:styleId="13">
    <w:name w:val="Normal (Web)"/>
    <w:basedOn w:val="1"/>
    <w:unhideWhenUsed/>
    <w:uiPriority w:val="99"/>
    <w:pPr>
      <w:widowControl/>
      <w:spacing w:before="100" w:beforeAutospacing="1" w:after="100" w:afterAutospacing="1"/>
    </w:pPr>
    <w:rPr>
      <w:rFonts w:ascii="宋体" w:hAnsi="宋体" w:eastAsia="宋体" w:cs="宋体"/>
      <w:kern w:val="0"/>
      <w:szCs w:val="24"/>
      <w:lang w:eastAsia="zh-CN"/>
    </w:rPr>
  </w:style>
  <w:style w:type="paragraph" w:styleId="14">
    <w:name w:val="Title"/>
    <w:basedOn w:val="1"/>
    <w:next w:val="1"/>
    <w:qFormat/>
    <w:uiPriority w:val="0"/>
    <w:pPr>
      <w:spacing w:before="200" w:after="100"/>
      <w:jc w:val="center"/>
      <w:outlineLvl w:val="0"/>
    </w:pPr>
    <w:rPr>
      <w:rFonts w:eastAsia="宋体"/>
      <w:b/>
      <w:sz w:val="36"/>
      <w:szCs w:val="36"/>
    </w:rPr>
  </w:style>
  <w:style w:type="character" w:styleId="17">
    <w:name w:val="page number"/>
    <w:basedOn w:val="16"/>
    <w:semiHidden/>
    <w:qFormat/>
    <w:uiPriority w:val="0"/>
  </w:style>
  <w:style w:type="character" w:styleId="18">
    <w:name w:val="Hyperlink"/>
    <w:uiPriority w:val="99"/>
    <w:rPr>
      <w:color w:val="333333"/>
      <w:u w:val="single"/>
    </w:rPr>
  </w:style>
  <w:style w:type="paragraph" w:customStyle="1" w:styleId="19">
    <w:name w:val="样式5"/>
    <w:basedOn w:val="2"/>
    <w:qFormat/>
    <w:uiPriority w:val="0"/>
    <w:pPr>
      <w:keepLines/>
      <w:numPr>
        <w:ilvl w:val="0"/>
        <w:numId w:val="1"/>
      </w:numPr>
      <w:spacing w:before="340" w:after="330" w:line="578" w:lineRule="auto"/>
      <w:jc w:val="both"/>
    </w:pPr>
    <w:rPr>
      <w:bCs/>
      <w:sz w:val="44"/>
      <w:szCs w:val="44"/>
      <w:lang w:eastAsia="zh-CN"/>
    </w:rPr>
  </w:style>
  <w:style w:type="paragraph" w:customStyle="1" w:styleId="20">
    <w:name w:val="样式 标题 1 + (符号) 宋体 左侧:  0 厘米 悬挂缩进: 4.25 字符"/>
    <w:basedOn w:val="2"/>
    <w:qFormat/>
    <w:uiPriority w:val="0"/>
    <w:pPr>
      <w:numPr>
        <w:ilvl w:val="0"/>
        <w:numId w:val="2"/>
      </w:numPr>
    </w:pPr>
    <w:rPr>
      <w:rFonts w:hAnsi="宋体" w:cs="宋体"/>
      <w:bCs/>
      <w:szCs w:val="20"/>
    </w:rPr>
  </w:style>
  <w:style w:type="character" w:customStyle="1" w:styleId="21">
    <w:name w:val="批注框文本 Char"/>
    <w:link w:val="8"/>
    <w:semiHidden/>
    <w:qFormat/>
    <w:uiPriority w:val="99"/>
    <w:rPr>
      <w:kern w:val="2"/>
      <w:sz w:val="18"/>
      <w:szCs w:val="18"/>
      <w:lang w:eastAsia="zh-TW"/>
    </w:rPr>
  </w:style>
  <w:style w:type="paragraph" w:customStyle="1" w:styleId="22">
    <w:name w:val=" Char"/>
    <w:basedOn w:val="1"/>
    <w:next w:val="1"/>
    <w:uiPriority w:val="0"/>
    <w:pPr>
      <w:widowControl/>
      <w:spacing w:line="360" w:lineRule="auto"/>
    </w:pPr>
    <w:rPr>
      <w:rFonts w:eastAsia="宋体"/>
      <w:kern w:val="0"/>
      <w:sz w:val="21"/>
      <w:lang w:eastAsia="en-US"/>
    </w:rPr>
  </w:style>
  <w:style w:type="paragraph" w:customStyle="1" w:styleId="23">
    <w:name w:val="_Style 22"/>
    <w:basedOn w:val="2"/>
    <w:next w:val="1"/>
    <w:qFormat/>
    <w:uiPriority w:val="39"/>
    <w:pPr>
      <w:keepLines/>
      <w:widowControl/>
      <w:spacing w:before="480" w:after="0" w:line="276" w:lineRule="auto"/>
      <w:outlineLvl w:val="9"/>
    </w:pPr>
    <w:rPr>
      <w:rFonts w:ascii="Cambria" w:hAnsi="Cambria"/>
      <w:bCs/>
      <w:color w:val="365F91"/>
      <w:kern w:val="0"/>
      <w:sz w:val="28"/>
      <w:szCs w:val="28"/>
      <w:lang w:eastAsia="zh-CN"/>
    </w:rPr>
  </w:style>
  <w:style w:type="character" w:customStyle="1" w:styleId="24">
    <w:name w:val="标题 3 Char"/>
    <w:link w:val="5"/>
    <w:uiPriority w:val="0"/>
    <w:rPr>
      <w:rFonts w:eastAsia="宋体"/>
      <w:b/>
      <w:kern w:val="2"/>
      <w:sz w:val="28"/>
      <w:szCs w:val="28"/>
      <w:lang w:eastAsia="zh-TW" w:bidi="ar-SA"/>
    </w:rPr>
  </w:style>
  <w:style w:type="character" w:customStyle="1" w:styleId="25">
    <w:name w:val="标题 2 Char"/>
    <w:link w:val="4"/>
    <w:uiPriority w:val="0"/>
    <w:rPr>
      <w:rFonts w:eastAsia="宋体"/>
      <w:b/>
      <w:kern w:val="2"/>
      <w:sz w:val="28"/>
      <w:szCs w:val="28"/>
      <w:lang w:eastAsia="zh-TW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Desktop\&#20808;&#26497;&#25991;&#26723;&#27169;&#26495;&#26356;&#26032;20190216.dot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先极文档模板更新20190216</Template>
  <Company>yz</Company>
  <Pages>15</Pages>
  <Words>1888</Words>
  <Characters>2058</Characters>
  <Lines>32</Lines>
  <Paragraphs>9</Paragraphs>
  <TotalTime>0</TotalTime>
  <ScaleCrop>false</ScaleCrop>
  <LinksUpToDate>false</LinksUpToDate>
  <CharactersWithSpaces>2184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2019-02-16T00:46:00Z</dcterms:created>
  <dc:creator>Administrator</dc:creator>
  <cp:lastModifiedBy>先极仝工</cp:lastModifiedBy>
  <cp:lastPrinted>2006-11-23T10:40:00Z</cp:lastPrinted>
  <dcterms:modified xsi:type="dcterms:W3CDTF">2024-12-02T09:05:55Z</dcterms:modified>
  <dc:title>1</dc:title>
  <cp:revision>357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D0A25563A1304CC3BABA8BA77A3D67D6_13</vt:lpwstr>
  </property>
</Properties>
</file>